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Рыбинского муниципального района Ярославской области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>от 29 декабря 2011 г. N 2651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постановление Главы Рыбинского муниципального района от 23.12.2008 N 1654"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283D5B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283D5B" w:rsidRPr="00283D5B" w:rsidRDefault="00283D5B" w:rsidP="00283D5B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283D5B">
        <w:rPr>
          <w:rFonts w:ascii="Arial" w:hAnsi="Arial" w:cs="Arial"/>
          <w:color w:val="353842"/>
          <w:sz w:val="18"/>
          <w:szCs w:val="18"/>
          <w:shd w:val="clear" w:color="auto" w:fill="EAEFED"/>
        </w:rPr>
        <w:t>2 июля 2012 г., 15 июля, 20 сентября 2013 г.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В связи с вступлением в действие отдельных положений </w:t>
      </w:r>
      <w:hyperlink r:id="rId4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83D5B">
        <w:rPr>
          <w:rFonts w:ascii="Arial" w:hAnsi="Arial" w:cs="Arial"/>
          <w:sz w:val="24"/>
          <w:szCs w:val="24"/>
        </w:rPr>
        <w:t xml:space="preserve"> N 152-ФЗ от 27.07.2006 "О персональных данных" и </w:t>
      </w:r>
      <w:hyperlink r:id="rId5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83D5B">
        <w:rPr>
          <w:rFonts w:ascii="Arial" w:hAnsi="Arial" w:cs="Arial"/>
          <w:sz w:val="24"/>
          <w:szCs w:val="24"/>
        </w:rPr>
        <w:t xml:space="preserve"> N 210-ФЗ от 27.07.2010 "Об организации предоставления государственных и муниципальных услуг" администрация Рыбинского муниципального района, постановляет: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83D5B">
        <w:rPr>
          <w:rFonts w:ascii="Arial" w:hAnsi="Arial" w:cs="Arial"/>
          <w:sz w:val="24"/>
          <w:szCs w:val="24"/>
        </w:rPr>
        <w:t xml:space="preserve">1. Внести изменения в постановление Главы Рыбинского муниципального района N 1654 от 23.12.2008 "Об утверждении Административного регламента предоставления муниципальной услуги по принятию решений о переводе жилых (нежилых) помещений в нежилые (жилые) помещения" изложив приложение к постановлению в новой редакции согласно </w:t>
      </w:r>
      <w:hyperlink w:anchor="sub_10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283D5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283D5B">
        <w:rPr>
          <w:rFonts w:ascii="Arial" w:hAnsi="Arial" w:cs="Arial"/>
          <w:sz w:val="24"/>
          <w:szCs w:val="24"/>
        </w:rPr>
        <w:t xml:space="preserve">2. </w:t>
      </w:r>
      <w:hyperlink r:id="rId6" w:history="1">
        <w:r w:rsidRPr="00283D5B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283D5B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283D5B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администрации, начальника управления ЖКХ, транспорта и связи Д.Ю. Игнатьева.</w:t>
      </w:r>
    </w:p>
    <w:bookmarkEnd w:id="2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Глава Рыбинского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А.Н. Китаев</w:t>
            </w:r>
          </w:p>
        </w:tc>
      </w:tr>
    </w:tbl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" w:name="sub_1000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3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0" w:history="1">
        <w:r w:rsidRPr="00283D5B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283D5B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Рыбинского муниципального района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от 29 декабря 2011 г. N 2651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муниципальной услуги по приему документов, необходимых для согласования перевода жилого помещения в нежилое или нежилого помещения в жилое, а также выдаче соответствующих решений о переводе или об отказе в переводе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1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bookmarkEnd w:id="4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1"/>
      <w:r w:rsidRPr="00283D5B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 переводе (далее - регламент), разработан в целях создания комфортных условий для участников отношений, возникающих при принятии решений о переводе жилых (нежилых) помещений в нежилые (жилые) помещения.</w:t>
      </w:r>
    </w:p>
    <w:bookmarkEnd w:id="5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Регламент определяет сроки, последовательность действий (административных процедур) и стандарт предоставления управлением жилищно-коммунального хозяйства, транспорта и связи администрации Рыбинского муниципального района Ярославской области (далее - Управление) и комиссией, созданной при Управлении (далее - Комиссия) муниципальной услуги по принятию документов, а также выдаче решений о </w:t>
      </w:r>
      <w:r w:rsidRPr="00283D5B">
        <w:rPr>
          <w:rFonts w:ascii="Arial" w:hAnsi="Arial" w:cs="Arial"/>
          <w:sz w:val="24"/>
          <w:szCs w:val="24"/>
        </w:rPr>
        <w:lastRenderedPageBreak/>
        <w:t>переводе или об отказе в переводе жилого помещения в нежилое или нежилого помещения в жилое помещение.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1012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" w:name="sub_498104556"/>
    <w:bookmarkEnd w:id="6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"garantF1://24478668.201"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в пункт 1.2 настоящего приложения внесены изменения</w:t>
      </w:r>
    </w:p>
    <w:bookmarkEnd w:id="7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"garantF1://24585307.1012"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1.2. Местонахождение Управления и Комиссии: 152903, Ярославская область, г. Рыбинск, ул. </w:t>
      </w:r>
      <w:proofErr w:type="spellStart"/>
      <w:r w:rsidRPr="00283D5B">
        <w:rPr>
          <w:rFonts w:ascii="Arial" w:hAnsi="Arial" w:cs="Arial"/>
          <w:sz w:val="24"/>
          <w:szCs w:val="24"/>
        </w:rPr>
        <w:t>Бр</w:t>
      </w:r>
      <w:proofErr w:type="spellEnd"/>
      <w:r w:rsidRPr="00283D5B">
        <w:rPr>
          <w:rFonts w:ascii="Arial" w:hAnsi="Arial" w:cs="Arial"/>
          <w:sz w:val="24"/>
          <w:szCs w:val="24"/>
        </w:rPr>
        <w:t>. Орловых, д. 1а.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График работы Управления: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Понедельник - четверг: с 8.00 до 12.12, с 13.00 до 17.00.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Пятница: с 8.00 до 12.12 и с 13.00 до 16.00.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Приемные дни (работа с заявителями):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Вторник, четверг: с 9.00 до 12.00, с 13.00 до 16.00.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Понедельник, среда, пятница: не приемный день.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Прием документов осуществляется в соответствии с графиком работы Управления.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Заседания Комиссии проводятся по мере необходимости с учетом установленных сроков рассмотрения документов.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Контактные телефоны: (4855) 28-38-13, телефон/факс (4855) 22-27-97.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Адрес электронной почты: gkh@admrmr.ru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Информация о местонахождении, почтовых и электронных адресах и телефонах, графиках приема посетителей Управления размещена на официальном сайте администрации Рыбинского муниципального района в сети Интернет по адресу: www.admrmr.ru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 помещении Управления располагаются информационные стенды, на которых размещается: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переводу жилых (нежилых) помещений в нежилые (жилые)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положение о Комиссии;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информация о местоположении, почтовом адресе управления, телефонах специалистов управления;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график работы специалистов управления;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адрес официального сайта в сети Интернет;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справочные телефоны;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обязанности и характер взаимодействия должностных лиц с заявителями муниципальной услуги;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порядок обжалования решений, действий или бездействия должностных лиц, исполняющих необходимые мероприятия по оценке.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224"/>
      <w:r w:rsidRPr="00283D5B">
        <w:rPr>
          <w:rFonts w:ascii="Arial" w:hAnsi="Arial" w:cs="Arial"/>
          <w:sz w:val="24"/>
          <w:szCs w:val="24"/>
        </w:rPr>
        <w:t>Заинтересованные лица могут получить информацию о порядке исполнения муниципальной услуги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</w:t>
      </w:r>
      <w:proofErr w:type="gramStart"/>
      <w:r w:rsidRPr="00283D5B">
        <w:rPr>
          <w:rFonts w:ascii="Arial" w:hAnsi="Arial" w:cs="Arial"/>
          <w:sz w:val="24"/>
          <w:szCs w:val="24"/>
        </w:rPr>
        <w:t>).:</w:t>
      </w:r>
      <w:proofErr w:type="gramEnd"/>
      <w:r w:rsidRPr="00283D5B">
        <w:rPr>
          <w:rFonts w:ascii="Arial" w:hAnsi="Arial" w:cs="Arial"/>
          <w:sz w:val="24"/>
          <w:szCs w:val="24"/>
        </w:rPr>
        <w:t xml:space="preserve"> www.gosuslugi.ru.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3"/>
      <w:bookmarkEnd w:id="8"/>
      <w:r w:rsidRPr="00283D5B">
        <w:rPr>
          <w:rFonts w:ascii="Arial" w:hAnsi="Arial" w:cs="Arial"/>
          <w:sz w:val="24"/>
          <w:szCs w:val="24"/>
        </w:rPr>
        <w:t>1.3. При осуществлении административных процедур используются следующие основные понятия:</w:t>
      </w:r>
    </w:p>
    <w:bookmarkEnd w:id="9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муниципальная услуга</w:t>
      </w:r>
      <w:r w:rsidRPr="00283D5B">
        <w:rPr>
          <w:rFonts w:ascii="Arial" w:hAnsi="Arial" w:cs="Arial"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7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83D5B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283D5B">
        <w:rPr>
          <w:rFonts w:ascii="Arial" w:hAnsi="Arial" w:cs="Arial"/>
          <w:sz w:val="24"/>
          <w:szCs w:val="24"/>
        </w:rPr>
        <w:t xml:space="preserve"> - нормативный правовой акт, устанавливающий порядок и стандарт предоставления муниципальной услуги;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жилое помещение</w:t>
      </w:r>
      <w:r w:rsidRPr="00283D5B">
        <w:rPr>
          <w:rFonts w:ascii="Arial" w:hAnsi="Arial" w:cs="Arial"/>
          <w:sz w:val="24"/>
          <w:szCs w:val="24"/>
        </w:rPr>
        <w:t xml:space="preserve"> - изолированное помещение, которое предназначено для проживания граждан, является недвижимым имуществом и пригодно для проживания: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жилой дом</w:t>
      </w:r>
      <w:r w:rsidRPr="00283D5B">
        <w:rPr>
          <w:rFonts w:ascii="Arial" w:hAnsi="Arial" w:cs="Arial"/>
          <w:sz w:val="24"/>
          <w:szCs w:val="24"/>
        </w:rPr>
        <w:t xml:space="preserve">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квартира</w:t>
      </w:r>
      <w:r w:rsidRPr="00283D5B">
        <w:rPr>
          <w:rFonts w:ascii="Arial" w:hAnsi="Arial" w:cs="Arial"/>
          <w:sz w:val="24"/>
          <w:szCs w:val="24"/>
        </w:rPr>
        <w:t xml:space="preserve">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комната</w:t>
      </w:r>
      <w:r w:rsidRPr="00283D5B">
        <w:rPr>
          <w:rFonts w:ascii="Arial" w:hAnsi="Arial" w:cs="Arial"/>
          <w:sz w:val="24"/>
          <w:szCs w:val="24"/>
        </w:rPr>
        <w:t xml:space="preserve"> - часть жилого дома или квартиры, предназначенная для использования в качестве места непосредственного проживания граждан в жилом доме или квартире (</w:t>
      </w:r>
      <w:hyperlink r:id="rId8" w:history="1">
        <w:r w:rsidRPr="00283D5B">
          <w:rPr>
            <w:rFonts w:ascii="Arial" w:hAnsi="Arial" w:cs="Arial"/>
            <w:color w:val="106BBE"/>
            <w:sz w:val="24"/>
            <w:szCs w:val="24"/>
          </w:rPr>
          <w:t>статья 16</w:t>
        </w:r>
      </w:hyperlink>
      <w:r w:rsidRPr="00283D5B">
        <w:rPr>
          <w:rFonts w:ascii="Arial" w:hAnsi="Arial" w:cs="Arial"/>
          <w:sz w:val="24"/>
          <w:szCs w:val="24"/>
        </w:rPr>
        <w:t xml:space="preserve"> Жилищного кодекса РФ);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многоквартирный дом</w:t>
      </w:r>
      <w:r w:rsidRPr="00283D5B">
        <w:rPr>
          <w:rFonts w:ascii="Arial" w:hAnsi="Arial" w:cs="Arial"/>
          <w:sz w:val="24"/>
          <w:szCs w:val="24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переустройство помещения</w:t>
      </w:r>
      <w:r w:rsidRPr="00283D5B">
        <w:rPr>
          <w:rFonts w:ascii="Arial" w:hAnsi="Arial" w:cs="Arial"/>
          <w:sz w:val="24"/>
          <w:szCs w:val="24"/>
        </w:rPr>
        <w:t xml:space="preserve">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паспорт, план (с техническим описанием)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перепланировка помещения</w:t>
      </w:r>
      <w:r w:rsidRPr="00283D5B">
        <w:rPr>
          <w:rFonts w:ascii="Arial" w:hAnsi="Arial" w:cs="Arial"/>
          <w:sz w:val="24"/>
          <w:szCs w:val="24"/>
        </w:rPr>
        <w:t xml:space="preserve"> - изменение его конфигурации, требующее внесения изменения в технический паспорт, план (с техническим описанием)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состав общего имущества многоквартирного дома</w:t>
      </w:r>
      <w:r w:rsidRPr="00283D5B">
        <w:rPr>
          <w:rFonts w:ascii="Arial" w:hAnsi="Arial" w:cs="Arial"/>
          <w:sz w:val="24"/>
          <w:szCs w:val="24"/>
        </w:rPr>
        <w:t>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крыши;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283D5B">
        <w:rPr>
          <w:rFonts w:ascii="Arial" w:hAnsi="Arial" w:cs="Arial"/>
          <w:sz w:val="24"/>
          <w:szCs w:val="24"/>
        </w:rPr>
        <w:t>дымоудаления</w:t>
      </w:r>
      <w:proofErr w:type="spellEnd"/>
      <w:r w:rsidRPr="00283D5B">
        <w:rPr>
          <w:rFonts w:ascii="Arial" w:hAnsi="Arial" w:cs="Arial"/>
          <w:sz w:val="24"/>
          <w:szCs w:val="24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проект</w:t>
      </w:r>
      <w:r w:rsidRPr="00283D5B">
        <w:rPr>
          <w:rFonts w:ascii="Arial" w:hAnsi="Arial" w:cs="Arial"/>
          <w:sz w:val="24"/>
          <w:szCs w:val="24"/>
        </w:rPr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4"/>
      <w:r w:rsidRPr="00283D5B">
        <w:rPr>
          <w:rFonts w:ascii="Arial" w:hAnsi="Arial" w:cs="Arial"/>
          <w:sz w:val="24"/>
          <w:szCs w:val="24"/>
        </w:rPr>
        <w:t>1.4. Условия перевода жилого (нежилого) помещения в нежилое (жилое) помещение: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41"/>
      <w:bookmarkEnd w:id="10"/>
      <w:r w:rsidRPr="00283D5B">
        <w:rPr>
          <w:rFonts w:ascii="Arial" w:hAnsi="Arial" w:cs="Arial"/>
          <w:sz w:val="24"/>
          <w:szCs w:val="24"/>
        </w:rPr>
        <w:t>1.4.1. перевод жилого (нежилого) помещения в нежилое (жилое) помещение допускается с учетом соблюдения требований жилищного законодательства, законодательства о градостроительной деятельности, требований пожарной безопасности, санитарно-гигиенических, экологических и иных требований, а также с учетом соблюдения прав и законных интересов граждан, соседей, проживающих в жилом многоквартирном доме, в котором располагается переводимое жилое помещение.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42"/>
      <w:bookmarkEnd w:id="11"/>
      <w:r w:rsidRPr="00283D5B">
        <w:rPr>
          <w:rFonts w:ascii="Arial" w:hAnsi="Arial" w:cs="Arial"/>
          <w:sz w:val="24"/>
          <w:szCs w:val="24"/>
        </w:rPr>
        <w:t xml:space="preserve">1.4.2.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</w:t>
      </w:r>
      <w:r w:rsidRPr="00283D5B">
        <w:rPr>
          <w:rFonts w:ascii="Arial" w:hAnsi="Arial" w:cs="Arial"/>
          <w:sz w:val="24"/>
          <w:szCs w:val="24"/>
        </w:rPr>
        <w:lastRenderedPageBreak/>
        <w:t>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43"/>
      <w:bookmarkEnd w:id="12"/>
      <w:r w:rsidRPr="00283D5B">
        <w:rPr>
          <w:rFonts w:ascii="Arial" w:hAnsi="Arial" w:cs="Arial"/>
          <w:sz w:val="24"/>
          <w:szCs w:val="24"/>
        </w:rPr>
        <w:t>1.4.3.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44"/>
      <w:bookmarkEnd w:id="13"/>
      <w:r w:rsidRPr="00283D5B">
        <w:rPr>
          <w:rFonts w:ascii="Arial" w:hAnsi="Arial" w:cs="Arial"/>
          <w:sz w:val="24"/>
          <w:szCs w:val="24"/>
        </w:rPr>
        <w:t>1.4.4.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5"/>
      <w:bookmarkEnd w:id="14"/>
      <w:r w:rsidRPr="00283D5B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283D5B">
        <w:rPr>
          <w:rFonts w:ascii="Arial" w:hAnsi="Arial" w:cs="Arial"/>
          <w:sz w:val="24"/>
          <w:szCs w:val="24"/>
        </w:rPr>
        <w:t>Вопросы</w:t>
      </w:r>
      <w:proofErr w:type="gramEnd"/>
      <w:r w:rsidRPr="00283D5B">
        <w:rPr>
          <w:rFonts w:ascii="Arial" w:hAnsi="Arial" w:cs="Arial"/>
          <w:sz w:val="24"/>
          <w:szCs w:val="24"/>
        </w:rPr>
        <w:t xml:space="preserve"> связанные с проведением капитального ремонта, реконструкции жилых помещений после их перевода в нежилые помещения, настоящим регламентом не регулируются.</w:t>
      </w:r>
    </w:p>
    <w:bookmarkEnd w:id="15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1002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2. Стандарт предоставления муниципальной услуги.</w:t>
      </w:r>
    </w:p>
    <w:bookmarkEnd w:id="16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21"/>
      <w:r w:rsidRPr="00283D5B">
        <w:rPr>
          <w:rFonts w:ascii="Arial" w:hAnsi="Arial" w:cs="Arial"/>
          <w:sz w:val="24"/>
          <w:szCs w:val="24"/>
        </w:rPr>
        <w:t>2.1. Наименование муниципальной услуги - прием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2"/>
      <w:bookmarkEnd w:id="17"/>
      <w:r w:rsidRPr="00283D5B">
        <w:rPr>
          <w:rFonts w:ascii="Arial" w:hAnsi="Arial" w:cs="Arial"/>
          <w:sz w:val="24"/>
          <w:szCs w:val="24"/>
        </w:rPr>
        <w:t>2.2. Муниципальную услугу оказывают Управление, Комиссия.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23"/>
      <w:bookmarkEnd w:id="18"/>
      <w:r w:rsidRPr="00283D5B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bookmarkEnd w:id="19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231"/>
      <w:r w:rsidRPr="00283D5B">
        <w:rPr>
          <w:rFonts w:ascii="Arial" w:hAnsi="Arial" w:cs="Arial"/>
          <w:sz w:val="24"/>
          <w:szCs w:val="24"/>
        </w:rPr>
        <w:t xml:space="preserve">2.3.1. выдача уведомления о переводе по форме согласно </w:t>
      </w:r>
      <w:hyperlink w:anchor="sub_2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 N 2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232"/>
      <w:bookmarkEnd w:id="20"/>
      <w:r w:rsidRPr="00283D5B">
        <w:rPr>
          <w:rFonts w:ascii="Arial" w:hAnsi="Arial" w:cs="Arial"/>
          <w:sz w:val="24"/>
          <w:szCs w:val="24"/>
        </w:rPr>
        <w:t xml:space="preserve">2.3.2.выдача уведомления о переводе по форме согласно </w:t>
      </w:r>
      <w:hyperlink w:anchor="sub_2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 N 2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 и акта приемочной комиссии о завершении переустройства и (или) перепланировки переводимого помещения по форме согласно </w:t>
      </w:r>
      <w:hyperlink w:anchor="sub_3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приложения N 3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 (в случае необходимости проведения переустройства и (или) перепланировки переводимого помещения);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233"/>
      <w:bookmarkEnd w:id="21"/>
      <w:r w:rsidRPr="00283D5B">
        <w:rPr>
          <w:rFonts w:ascii="Arial" w:hAnsi="Arial" w:cs="Arial"/>
          <w:sz w:val="24"/>
          <w:szCs w:val="24"/>
        </w:rPr>
        <w:t xml:space="preserve">2.3.3. выдача уведомления об отказе в переводе по форме согласно </w:t>
      </w:r>
      <w:hyperlink w:anchor="sub_2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 N 2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4"/>
      <w:bookmarkEnd w:id="22"/>
      <w:r w:rsidRPr="00283D5B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bookmarkEnd w:id="23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Срок предоставления муниципальной услуги составляет не более 45 дней со дня регистрации заявления.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Максимальные сроки прохождения отдельных административных процедур: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прием, первичная проверка и регистрация заявления и приложенных к нему документов - 1 день;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подготовка к заседанию Комиссии - 20 дней;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работа Комиссии по переводу жилого (нежилого) помещения в нежилое (жилое) помещение - 1 день;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принятие решения о переводе или об отказе в переводе помещения - 21 день;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передача заявителю уведомления о переводе или об отказе в переводе жилого (нежилого) помещения в нежилое (жилое) помещение - 3 рабочих дня;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прием в эксплуатацию переводимого жилого (нежилого) помещения - 15 дней</w:t>
      </w:r>
      <w:hyperlink w:anchor="sub_1111" w:history="1">
        <w:r w:rsidRPr="00283D5B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283D5B">
        <w:rPr>
          <w:rFonts w:ascii="Arial" w:hAnsi="Arial" w:cs="Arial"/>
          <w:sz w:val="24"/>
          <w:szCs w:val="24"/>
        </w:rPr>
        <w:t>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111"/>
      <w:r w:rsidRPr="00283D5B">
        <w:rPr>
          <w:rFonts w:ascii="Arial" w:hAnsi="Arial" w:cs="Arial"/>
          <w:sz w:val="24"/>
          <w:szCs w:val="24"/>
        </w:rPr>
        <w:t>* Срок исполнения данной административной процедуры не входит в общий срок предоставления муниципальной услуги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5"/>
      <w:bookmarkEnd w:id="24"/>
      <w:r w:rsidRPr="00283D5B">
        <w:rPr>
          <w:rFonts w:ascii="Arial" w:hAnsi="Arial" w:cs="Arial"/>
          <w:sz w:val="24"/>
          <w:szCs w:val="24"/>
        </w:rPr>
        <w:t>2.5. Правовые основания для предоставления муниципальной услуги.</w:t>
      </w:r>
    </w:p>
    <w:bookmarkEnd w:id="25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Предоставление муниципальной услуги осуществляется в соответствии с: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283D5B">
          <w:rPr>
            <w:rFonts w:ascii="Arial" w:hAnsi="Arial" w:cs="Arial"/>
            <w:color w:val="106BBE"/>
            <w:sz w:val="24"/>
            <w:szCs w:val="24"/>
          </w:rPr>
          <w:t>Жилищным кодексом</w:t>
        </w:r>
      </w:hyperlink>
      <w:r w:rsidRPr="00283D5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Pr="00283D5B">
          <w:rPr>
            <w:rFonts w:ascii="Arial" w:hAnsi="Arial" w:cs="Arial"/>
            <w:color w:val="106BBE"/>
            <w:sz w:val="24"/>
            <w:szCs w:val="24"/>
          </w:rPr>
          <w:t>Градостроительным кодексом</w:t>
        </w:r>
      </w:hyperlink>
      <w:r w:rsidRPr="00283D5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83D5B">
        <w:rPr>
          <w:rFonts w:ascii="Arial" w:hAnsi="Arial" w:cs="Arial"/>
          <w:sz w:val="24"/>
          <w:szCs w:val="24"/>
        </w:rPr>
        <w:t xml:space="preserve"> РФ от 21.12.94 N 69-ФЗ "О пожарной безопасности";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2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83D5B">
        <w:rPr>
          <w:rFonts w:ascii="Arial" w:hAnsi="Arial" w:cs="Arial"/>
          <w:sz w:val="24"/>
          <w:szCs w:val="24"/>
        </w:rPr>
        <w:t xml:space="preserve"> РФ от 30.03.99 N 52-ФЗ "О санитарно-эпидемиологическом благополучии населения";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83D5B">
        <w:rPr>
          <w:rFonts w:ascii="Arial" w:hAnsi="Arial" w:cs="Arial"/>
          <w:sz w:val="24"/>
          <w:szCs w:val="24"/>
        </w:rPr>
        <w:t xml:space="preserve"> N 152-ФЗ от 27.07.2006 "О персональных данных";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283D5B">
        <w:rPr>
          <w:rFonts w:ascii="Arial" w:hAnsi="Arial" w:cs="Arial"/>
          <w:sz w:val="24"/>
          <w:szCs w:val="24"/>
        </w:rPr>
        <w:t xml:space="preserve"> N 210-ФЗ от 27.07.2010 "Об организации предоставления государственных и муниципальных услуг";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283D5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83D5B">
        <w:rPr>
          <w:rFonts w:ascii="Arial" w:hAnsi="Arial" w:cs="Arial"/>
          <w:sz w:val="24"/>
          <w:szCs w:val="24"/>
        </w:rPr>
        <w:t xml:space="preserve"> Правительства РФ от 10 августа 2005 г. N 502 "Об утверждении формы уведомления о переводе (отказе в переводе) жилого (нежилого) помещения в нежилое (жилое) помещение";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6" w:history="1">
        <w:r w:rsidRPr="00283D5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83D5B">
        <w:rPr>
          <w:rFonts w:ascii="Arial" w:hAnsi="Arial" w:cs="Arial"/>
          <w:sz w:val="24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7" w:history="1">
        <w:r w:rsidRPr="00283D5B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83D5B">
        <w:rPr>
          <w:rFonts w:ascii="Arial" w:hAnsi="Arial" w:cs="Arial"/>
          <w:sz w:val="24"/>
          <w:szCs w:val="24"/>
        </w:rPr>
        <w:t xml:space="preserve"> Госстроя Российской Федерации от 27.09.2003 N 170 "Об утверждении Правил и норм технической эксплуатации жилищного фонда";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hyperlink r:id="rId18" w:history="1">
        <w:r w:rsidRPr="00283D5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83D5B">
        <w:rPr>
          <w:rFonts w:ascii="Arial" w:hAnsi="Arial" w:cs="Arial"/>
          <w:sz w:val="24"/>
          <w:szCs w:val="24"/>
        </w:rPr>
        <w:t xml:space="preserve"> Ярославской области от 11.10.2006 N 66-з "О градостроительной деятельности на территории Ярославской области";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постановлением Главы Рыбинского муниципального района от 28.08.2006 N 142 "О порядке перевода жилых помещений в нежилые помещения и нежилых помещений в жилые помещения в Рыбинском муниципальном районе" (газета "Рыбинские известия" от 18.09.2006).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26"/>
      <w:r w:rsidRPr="00283D5B">
        <w:rPr>
          <w:rFonts w:ascii="Arial" w:hAnsi="Arial" w:cs="Arial"/>
          <w:sz w:val="24"/>
          <w:szCs w:val="24"/>
        </w:rPr>
        <w:t>2.6. Потребителем муниципальной услуги является собственник переводимого помещения (физическое или юридическое лицо) или уполномоченное им лицо (далее - заявитель).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7"/>
      <w:bookmarkEnd w:id="26"/>
      <w:r w:rsidRPr="00283D5B">
        <w:rPr>
          <w:rFonts w:ascii="Arial" w:hAnsi="Arial" w:cs="Arial"/>
          <w:sz w:val="24"/>
          <w:szCs w:val="24"/>
        </w:rPr>
        <w:t>2.7. Перечень документов, необходимых для предоставления муниципальной услуги.</w:t>
      </w:r>
    </w:p>
    <w:bookmarkEnd w:id="27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Для получения муниципальной услуги заявитель предоставляет следующие документы: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документы личного хранения: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271"/>
      <w:r w:rsidRPr="00283D5B">
        <w:rPr>
          <w:rFonts w:ascii="Arial" w:hAnsi="Arial" w:cs="Arial"/>
          <w:sz w:val="24"/>
          <w:szCs w:val="24"/>
        </w:rPr>
        <w:t>2.7.1. заявление о переводе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272"/>
      <w:bookmarkEnd w:id="28"/>
      <w:r w:rsidRPr="00283D5B">
        <w:rPr>
          <w:rFonts w:ascii="Arial" w:hAnsi="Arial" w:cs="Arial"/>
          <w:sz w:val="24"/>
          <w:szCs w:val="24"/>
        </w:rPr>
        <w:t>2.7.2. паспорт гражданина РФ;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0" w:name="sub_1273"/>
      <w:bookmarkEnd w:id="29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"garantF1://24478668.202"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в подпункт 2.7.3 пункта 2.7 настоящего приложения внесены изменения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9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2.7.3. правоустанавливающие документы на переводимое помещение, права на которое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Виды правоустанавливающих документов: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2731"/>
      <w:r w:rsidRPr="00283D5B">
        <w:rPr>
          <w:rFonts w:ascii="Arial" w:hAnsi="Arial" w:cs="Arial"/>
          <w:sz w:val="24"/>
          <w:szCs w:val="24"/>
        </w:rPr>
        <w:t>1) свидетельство о государственной регистрации права собственности на жилое (нежилое) помещение (квартиру, жилой (нежилой) дом, часть квартиры или жилого (нежилого) дома), выданное в установленном порядке;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2732"/>
      <w:bookmarkEnd w:id="31"/>
      <w:r w:rsidRPr="00283D5B">
        <w:rPr>
          <w:rFonts w:ascii="Arial" w:hAnsi="Arial" w:cs="Arial"/>
          <w:sz w:val="24"/>
          <w:szCs w:val="24"/>
        </w:rPr>
        <w:lastRenderedPageBreak/>
        <w:t>2) 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квартиру, выданная уполномоченным органом управления кооператива в соответствии с установленной его уставом компетенцией;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2733"/>
      <w:bookmarkEnd w:id="32"/>
      <w:r w:rsidRPr="00283D5B">
        <w:rPr>
          <w:rFonts w:ascii="Arial" w:hAnsi="Arial" w:cs="Arial"/>
          <w:sz w:val="24"/>
          <w:szCs w:val="24"/>
        </w:rPr>
        <w:t xml:space="preserve">3) документ, подтверждающий возникновение права собственности на жилое помещение до момента вступления в силу </w:t>
      </w:r>
      <w:hyperlink r:id="rId20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83D5B">
        <w:rPr>
          <w:rFonts w:ascii="Arial" w:hAnsi="Arial" w:cs="Arial"/>
          <w:sz w:val="24"/>
          <w:szCs w:val="24"/>
        </w:rPr>
        <w:t xml:space="preserve"> "О государственной регистрации прав на недвижимое имущество и сделок с ним" - договор об отчуждении жилого (нежилого) помещения (например, купли-продажи, мены, дарения), заключенный в соответствии с </w:t>
      </w:r>
      <w:hyperlink r:id="rId21" w:history="1">
        <w:r w:rsidRPr="00283D5B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83D5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734"/>
      <w:bookmarkEnd w:id="33"/>
      <w:r w:rsidRPr="00283D5B">
        <w:rPr>
          <w:rFonts w:ascii="Arial" w:hAnsi="Arial" w:cs="Arial"/>
          <w:sz w:val="24"/>
          <w:szCs w:val="24"/>
        </w:rPr>
        <w:t xml:space="preserve">4) документ, подтверждающий возникновение права собственности на жилое помещение до момента вступления в силу </w:t>
      </w:r>
      <w:hyperlink r:id="rId22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83D5B">
        <w:rPr>
          <w:rFonts w:ascii="Arial" w:hAnsi="Arial" w:cs="Arial"/>
          <w:sz w:val="24"/>
          <w:szCs w:val="24"/>
        </w:rPr>
        <w:t xml:space="preserve"> "О государственной регистрации прав на недвижимое имущество и сделок с ним" - акт (свидетельство, договор) о приватизации жилого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2735"/>
      <w:bookmarkEnd w:id="34"/>
      <w:r w:rsidRPr="00283D5B">
        <w:rPr>
          <w:rFonts w:ascii="Arial" w:hAnsi="Arial" w:cs="Arial"/>
          <w:sz w:val="24"/>
          <w:szCs w:val="24"/>
        </w:rPr>
        <w:t>5) вступивший в законную силу судебный акт (решение или определение суда) в отношении права собственности на жилое (нежилое) помещение;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2736"/>
      <w:bookmarkEnd w:id="35"/>
      <w:r w:rsidRPr="00283D5B">
        <w:rPr>
          <w:rFonts w:ascii="Arial" w:hAnsi="Arial" w:cs="Arial"/>
          <w:sz w:val="24"/>
          <w:szCs w:val="24"/>
        </w:rPr>
        <w:t>6) свидетельство о праве на наследство по закону;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2737"/>
      <w:bookmarkEnd w:id="36"/>
      <w:r w:rsidRPr="00283D5B">
        <w:rPr>
          <w:rFonts w:ascii="Arial" w:hAnsi="Arial" w:cs="Arial"/>
          <w:sz w:val="24"/>
          <w:szCs w:val="24"/>
        </w:rPr>
        <w:t>7) свидетельство о праве на наследство по завещанию;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2738"/>
      <w:bookmarkEnd w:id="37"/>
      <w:r w:rsidRPr="00283D5B">
        <w:rPr>
          <w:rFonts w:ascii="Arial" w:hAnsi="Arial" w:cs="Arial"/>
          <w:sz w:val="24"/>
          <w:szCs w:val="24"/>
        </w:rPr>
        <w:t xml:space="preserve">8) документ, подтверждающий государственную регистрацию прав на жилое помещение, выданный до вступления в силу </w:t>
      </w:r>
      <w:hyperlink r:id="rId23" w:history="1">
        <w:r w:rsidRPr="00283D5B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283D5B">
        <w:rPr>
          <w:rFonts w:ascii="Arial" w:hAnsi="Arial" w:cs="Arial"/>
          <w:sz w:val="24"/>
          <w:szCs w:val="24"/>
        </w:rPr>
        <w:t xml:space="preserve"> "О государственной регистрации прав на недвижимое имущество и сделок с ним" в порядке, установленном законодательством, действовавшим в месте выдачи такого акта (свидетельства) на момент его выдачи;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2739"/>
      <w:bookmarkEnd w:id="38"/>
      <w:r w:rsidRPr="00283D5B">
        <w:rPr>
          <w:rFonts w:ascii="Arial" w:hAnsi="Arial" w:cs="Arial"/>
          <w:sz w:val="24"/>
          <w:szCs w:val="24"/>
        </w:rPr>
        <w:t>9) документ, подтверждающие строительство жилого (нежилого) дома - разрешение на строительство;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27310"/>
      <w:bookmarkEnd w:id="39"/>
      <w:r w:rsidRPr="00283D5B">
        <w:rPr>
          <w:rFonts w:ascii="Arial" w:hAnsi="Arial" w:cs="Arial"/>
          <w:sz w:val="24"/>
          <w:szCs w:val="24"/>
        </w:rPr>
        <w:t>10) в исключительных случаях - заявление гражданина о владении объектом индивидуального жилищного строительства (жилым домом, частью жилого дома) и (или) жилым помещением в жилом доме блокированной застройки на праве собственности;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27311"/>
      <w:bookmarkEnd w:id="40"/>
      <w:r w:rsidRPr="00283D5B">
        <w:rPr>
          <w:rFonts w:ascii="Arial" w:hAnsi="Arial" w:cs="Arial"/>
          <w:sz w:val="24"/>
          <w:szCs w:val="24"/>
        </w:rPr>
        <w:t xml:space="preserve">11) в исключительных случаях - справка органа местного самоуправления городского или сельского поселения, подтверждающая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</w:t>
      </w:r>
      <w:proofErr w:type="spellStart"/>
      <w:r w:rsidRPr="00283D5B">
        <w:rPr>
          <w:rFonts w:ascii="Arial" w:hAnsi="Arial" w:cs="Arial"/>
          <w:sz w:val="24"/>
          <w:szCs w:val="24"/>
        </w:rPr>
        <w:t>приобретательной</w:t>
      </w:r>
      <w:proofErr w:type="spellEnd"/>
      <w:r w:rsidRPr="00283D5B">
        <w:rPr>
          <w:rFonts w:ascii="Arial" w:hAnsi="Arial" w:cs="Arial"/>
          <w:sz w:val="24"/>
          <w:szCs w:val="24"/>
        </w:rPr>
        <w:t xml:space="preserve"> давности (предоставляется вместе с документом, указанным в </w:t>
      </w:r>
      <w:hyperlink w:anchor="sub_127310" w:history="1">
        <w:proofErr w:type="spellStart"/>
        <w:r w:rsidRPr="00283D5B">
          <w:rPr>
            <w:rFonts w:ascii="Arial" w:hAnsi="Arial" w:cs="Arial"/>
            <w:color w:val="106BBE"/>
            <w:sz w:val="24"/>
            <w:szCs w:val="24"/>
          </w:rPr>
          <w:t>пп</w:t>
        </w:r>
        <w:proofErr w:type="spellEnd"/>
        <w:r w:rsidRPr="00283D5B">
          <w:rPr>
            <w:rFonts w:ascii="Arial" w:hAnsi="Arial" w:cs="Arial"/>
            <w:color w:val="106BBE"/>
            <w:sz w:val="24"/>
            <w:szCs w:val="24"/>
          </w:rPr>
          <w:t>. "10"</w:t>
        </w:r>
      </w:hyperlink>
      <w:r w:rsidRPr="00283D5B">
        <w:rPr>
          <w:rFonts w:ascii="Arial" w:hAnsi="Arial" w:cs="Arial"/>
          <w:sz w:val="24"/>
          <w:szCs w:val="24"/>
        </w:rPr>
        <w:t>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27312"/>
      <w:bookmarkEnd w:id="41"/>
      <w:r w:rsidRPr="00283D5B">
        <w:rPr>
          <w:rFonts w:ascii="Arial" w:hAnsi="Arial" w:cs="Arial"/>
          <w:sz w:val="24"/>
          <w:szCs w:val="24"/>
        </w:rPr>
        <w:t xml:space="preserve">12) справка субъекта Российской Федерации, подтверждающая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</w:t>
      </w:r>
      <w:proofErr w:type="spellStart"/>
      <w:r w:rsidRPr="00283D5B">
        <w:rPr>
          <w:rFonts w:ascii="Arial" w:hAnsi="Arial" w:cs="Arial"/>
          <w:sz w:val="24"/>
          <w:szCs w:val="24"/>
        </w:rPr>
        <w:t>приобретательной</w:t>
      </w:r>
      <w:proofErr w:type="spellEnd"/>
      <w:r w:rsidRPr="00283D5B">
        <w:rPr>
          <w:rFonts w:ascii="Arial" w:hAnsi="Arial" w:cs="Arial"/>
          <w:sz w:val="24"/>
          <w:szCs w:val="24"/>
        </w:rPr>
        <w:t xml:space="preserve"> давности (предоставляется вместе с документом, указанным в </w:t>
      </w:r>
      <w:hyperlink w:anchor="sub_127310" w:history="1">
        <w:proofErr w:type="spellStart"/>
        <w:r w:rsidRPr="00283D5B">
          <w:rPr>
            <w:rFonts w:ascii="Arial" w:hAnsi="Arial" w:cs="Arial"/>
            <w:color w:val="106BBE"/>
            <w:sz w:val="24"/>
            <w:szCs w:val="24"/>
          </w:rPr>
          <w:t>п.п</w:t>
        </w:r>
        <w:proofErr w:type="spellEnd"/>
        <w:r w:rsidRPr="00283D5B">
          <w:rPr>
            <w:rFonts w:ascii="Arial" w:hAnsi="Arial" w:cs="Arial"/>
            <w:color w:val="106BBE"/>
            <w:sz w:val="24"/>
            <w:szCs w:val="24"/>
          </w:rPr>
          <w:t>. "10"</w:t>
        </w:r>
      </w:hyperlink>
      <w:r w:rsidRPr="00283D5B">
        <w:rPr>
          <w:rFonts w:ascii="Arial" w:hAnsi="Arial" w:cs="Arial"/>
          <w:sz w:val="24"/>
          <w:szCs w:val="24"/>
        </w:rPr>
        <w:t>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27313"/>
      <w:bookmarkEnd w:id="42"/>
      <w:r w:rsidRPr="00283D5B">
        <w:rPr>
          <w:rFonts w:ascii="Arial" w:hAnsi="Arial" w:cs="Arial"/>
          <w:sz w:val="24"/>
          <w:szCs w:val="24"/>
        </w:rPr>
        <w:t xml:space="preserve">13) справка органа власти Российской Федерации, подтверждающая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</w:t>
      </w:r>
      <w:proofErr w:type="spellStart"/>
      <w:r w:rsidRPr="00283D5B">
        <w:rPr>
          <w:rFonts w:ascii="Arial" w:hAnsi="Arial" w:cs="Arial"/>
          <w:sz w:val="24"/>
          <w:szCs w:val="24"/>
        </w:rPr>
        <w:t>приобретательной</w:t>
      </w:r>
      <w:proofErr w:type="spellEnd"/>
      <w:r w:rsidRPr="00283D5B">
        <w:rPr>
          <w:rFonts w:ascii="Arial" w:hAnsi="Arial" w:cs="Arial"/>
          <w:sz w:val="24"/>
          <w:szCs w:val="24"/>
        </w:rPr>
        <w:t xml:space="preserve"> давности (предоставляется вместе с документом, указанным в </w:t>
      </w:r>
      <w:hyperlink w:anchor="sub_127310" w:history="1">
        <w:proofErr w:type="spellStart"/>
        <w:r w:rsidRPr="00283D5B">
          <w:rPr>
            <w:rFonts w:ascii="Arial" w:hAnsi="Arial" w:cs="Arial"/>
            <w:color w:val="106BBE"/>
            <w:sz w:val="24"/>
            <w:szCs w:val="24"/>
          </w:rPr>
          <w:t>п.п</w:t>
        </w:r>
        <w:proofErr w:type="spellEnd"/>
        <w:r w:rsidRPr="00283D5B">
          <w:rPr>
            <w:rFonts w:ascii="Arial" w:hAnsi="Arial" w:cs="Arial"/>
            <w:color w:val="106BBE"/>
            <w:sz w:val="24"/>
            <w:szCs w:val="24"/>
          </w:rPr>
          <w:t>. "10"</w:t>
        </w:r>
      </w:hyperlink>
      <w:r w:rsidRPr="00283D5B">
        <w:rPr>
          <w:rFonts w:ascii="Arial" w:hAnsi="Arial" w:cs="Arial"/>
          <w:sz w:val="24"/>
          <w:szCs w:val="24"/>
        </w:rPr>
        <w:t>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27314"/>
      <w:bookmarkEnd w:id="43"/>
      <w:r w:rsidRPr="00283D5B">
        <w:rPr>
          <w:rFonts w:ascii="Arial" w:hAnsi="Arial" w:cs="Arial"/>
          <w:sz w:val="24"/>
          <w:szCs w:val="24"/>
        </w:rPr>
        <w:t>14) справка жилищного или жилищно-строительного кооператива о членстве в нем заявителя, выданная уполномоченным органом управления кооператива в соответствии с установленной его уставом компетенцией.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274"/>
      <w:bookmarkEnd w:id="44"/>
      <w:r w:rsidRPr="00283D5B">
        <w:rPr>
          <w:rFonts w:ascii="Arial" w:hAnsi="Arial" w:cs="Arial"/>
          <w:sz w:val="24"/>
          <w:szCs w:val="24"/>
        </w:rPr>
        <w:t xml:space="preserve">2.7.4. </w:t>
      </w:r>
      <w:hyperlink r:id="rId24" w:history="1">
        <w:r w:rsidRPr="00283D5B">
          <w:rPr>
            <w:rFonts w:ascii="Arial" w:hAnsi="Arial" w:cs="Arial"/>
            <w:color w:val="106BBE"/>
            <w:sz w:val="24"/>
            <w:szCs w:val="24"/>
          </w:rPr>
          <w:t>Исключен</w:t>
        </w:r>
      </w:hyperlink>
      <w:r w:rsidRPr="00283D5B">
        <w:rPr>
          <w:rFonts w:ascii="Arial" w:hAnsi="Arial" w:cs="Arial"/>
          <w:sz w:val="24"/>
          <w:szCs w:val="24"/>
        </w:rPr>
        <w:t>;</w:t>
      </w:r>
    </w:p>
    <w:bookmarkEnd w:id="45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5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2.7.4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документы необходимые и обязательные для предоставления услуги: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275"/>
      <w:r w:rsidRPr="00283D5B">
        <w:rPr>
          <w:rFonts w:ascii="Arial" w:hAnsi="Arial" w:cs="Arial"/>
          <w:sz w:val="24"/>
          <w:szCs w:val="24"/>
        </w:rPr>
        <w:lastRenderedPageBreak/>
        <w:t xml:space="preserve">2.7.5. </w:t>
      </w:r>
      <w:hyperlink r:id="rId26" w:history="1">
        <w:r w:rsidRPr="00283D5B">
          <w:rPr>
            <w:rFonts w:ascii="Arial" w:hAnsi="Arial" w:cs="Arial"/>
            <w:color w:val="106BBE"/>
            <w:sz w:val="24"/>
            <w:szCs w:val="24"/>
          </w:rPr>
          <w:t>Исключен</w:t>
        </w:r>
      </w:hyperlink>
      <w:r w:rsidRPr="00283D5B">
        <w:rPr>
          <w:rFonts w:ascii="Arial" w:hAnsi="Arial" w:cs="Arial"/>
          <w:sz w:val="24"/>
          <w:szCs w:val="24"/>
        </w:rPr>
        <w:t>;</w:t>
      </w:r>
    </w:p>
    <w:bookmarkEnd w:id="46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7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2.7.5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276"/>
      <w:r w:rsidRPr="00283D5B">
        <w:rPr>
          <w:rFonts w:ascii="Arial" w:hAnsi="Arial" w:cs="Arial"/>
          <w:sz w:val="24"/>
          <w:szCs w:val="24"/>
        </w:rPr>
        <w:t xml:space="preserve">2.7.6. </w:t>
      </w:r>
      <w:hyperlink r:id="rId28" w:history="1">
        <w:r w:rsidRPr="00283D5B">
          <w:rPr>
            <w:rFonts w:ascii="Arial" w:hAnsi="Arial" w:cs="Arial"/>
            <w:color w:val="106BBE"/>
            <w:sz w:val="24"/>
            <w:szCs w:val="24"/>
          </w:rPr>
          <w:t>Исключен</w:t>
        </w:r>
      </w:hyperlink>
      <w:r w:rsidRPr="00283D5B">
        <w:rPr>
          <w:rFonts w:ascii="Arial" w:hAnsi="Arial" w:cs="Arial"/>
          <w:sz w:val="24"/>
          <w:szCs w:val="24"/>
        </w:rPr>
        <w:t>;</w:t>
      </w:r>
    </w:p>
    <w:bookmarkEnd w:id="47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9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2.7.6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277"/>
      <w:r w:rsidRPr="00283D5B">
        <w:rPr>
          <w:rFonts w:ascii="Arial" w:hAnsi="Arial" w:cs="Arial"/>
          <w:sz w:val="24"/>
          <w:szCs w:val="24"/>
        </w:rPr>
        <w:t>2.7.7.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278"/>
      <w:bookmarkEnd w:id="48"/>
      <w:r w:rsidRPr="00283D5B">
        <w:rPr>
          <w:rFonts w:ascii="Arial" w:hAnsi="Arial" w:cs="Arial"/>
          <w:sz w:val="24"/>
          <w:szCs w:val="24"/>
        </w:rPr>
        <w:t>2.7.8. нотариально заверенная копия доверенности от заявителя, оформленная в порядке, определенном законодательством (в случае обращения представителя заявителя);</w:t>
      </w:r>
    </w:p>
    <w:bookmarkEnd w:id="49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83D5B">
        <w:rPr>
          <w:rFonts w:ascii="Arial" w:hAnsi="Arial" w:cs="Arial"/>
          <w:sz w:val="24"/>
          <w:szCs w:val="24"/>
        </w:rPr>
        <w:t>документы</w:t>
      </w:r>
      <w:proofErr w:type="gramEnd"/>
      <w:r w:rsidRPr="00283D5B">
        <w:rPr>
          <w:rFonts w:ascii="Arial" w:hAnsi="Arial" w:cs="Arial"/>
          <w:sz w:val="24"/>
          <w:szCs w:val="24"/>
        </w:rPr>
        <w:t xml:space="preserve"> подлежащие представлению в рамках межведомственного информационного взаимодействия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0" w:name="sub_1279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"garantF1://24478668.204"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подпункт 2.7.9 пункта 2.7 настоящего приложения изложен в новой редакции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2.7.9.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1" w:name="sub_12710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"garantF1://24478668.205"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пункт 2.7 настоящего приложения дополнен подпунктом 2.7.10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2.7.10.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2" w:name="sub_12711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"garantF1://24478668.205"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пункт 2.7 настоящего приложения дополнен подпунктом 2.7.11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2.7.11. поэтажный план дома, в котором находиться переводимое помещение;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12712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"garantF1://24478668.205"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пункт 2.7 настоящего приложения дополнен подпунктом 2.7.12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2.7.12. выписка из домовой книги.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028"/>
      <w:r w:rsidRPr="00283D5B">
        <w:rPr>
          <w:rFonts w:ascii="Arial" w:hAnsi="Arial" w:cs="Arial"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услуги.</w:t>
      </w:r>
    </w:p>
    <w:bookmarkEnd w:id="54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Основанием для отказа в приеме заявления и прилагаемых к нему документов является ненадлежащее оформление заявления, несоответствие прилагаемых документов документам, указанным в заявлении, отсутствия у лица полномочий на подачу заявления.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029"/>
      <w:r w:rsidRPr="00283D5B">
        <w:rPr>
          <w:rFonts w:ascii="Arial" w:hAnsi="Arial" w:cs="Arial"/>
          <w:sz w:val="24"/>
          <w:szCs w:val="24"/>
        </w:rPr>
        <w:t>2.9. Перечень оснований для отказа в предоставлении муниципальной услуги.</w:t>
      </w:r>
    </w:p>
    <w:bookmarkEnd w:id="55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291"/>
      <w:r w:rsidRPr="00283D5B">
        <w:rPr>
          <w:rFonts w:ascii="Arial" w:hAnsi="Arial" w:cs="Arial"/>
          <w:sz w:val="24"/>
          <w:szCs w:val="24"/>
        </w:rPr>
        <w:lastRenderedPageBreak/>
        <w:t xml:space="preserve">2.9.1. непредставления определенных в </w:t>
      </w:r>
      <w:hyperlink w:anchor="sub_102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пункте 2.7</w:t>
        </w:r>
      </w:hyperlink>
      <w:r w:rsidRPr="00283D5B">
        <w:rPr>
          <w:rFonts w:ascii="Arial" w:hAnsi="Arial" w:cs="Arial"/>
          <w:sz w:val="24"/>
          <w:szCs w:val="24"/>
        </w:rPr>
        <w:t xml:space="preserve"> настоящего регламента документов;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7" w:name="sub_2911"/>
      <w:bookmarkEnd w:id="56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"garantF1://24478668.206"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пункт 2.9 настоящего приложения дополнен подпунктом 2.9.1.1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2.9.1.1. поступление в Управление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(нежилого) помещения в нежилое (жилое) помещение в соответствии с </w:t>
      </w:r>
      <w:hyperlink w:anchor="sub_102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пунктом 2.7</w:t>
        </w:r>
      </w:hyperlink>
      <w:r w:rsidRPr="00283D5B">
        <w:rPr>
          <w:rFonts w:ascii="Arial" w:hAnsi="Arial" w:cs="Arial"/>
          <w:sz w:val="24"/>
          <w:szCs w:val="24"/>
        </w:rPr>
        <w:t xml:space="preserve">. регламента, если соответствующий документ не представлен заявителем по собственной инициативе, а также в течении пятнадцати рабочих дней со дня направления ему уведомления в соответствии с </w:t>
      </w:r>
      <w:hyperlink w:anchor="sub_1321" w:history="1">
        <w:r w:rsidRPr="00283D5B">
          <w:rPr>
            <w:rFonts w:ascii="Arial" w:hAnsi="Arial" w:cs="Arial"/>
            <w:color w:val="106BBE"/>
            <w:sz w:val="24"/>
            <w:szCs w:val="24"/>
          </w:rPr>
          <w:t>подпунктом 3.2.1</w:t>
        </w:r>
      </w:hyperlink>
      <w:r w:rsidRPr="00283D5B">
        <w:rPr>
          <w:rFonts w:ascii="Arial" w:hAnsi="Arial" w:cs="Arial"/>
          <w:sz w:val="24"/>
          <w:szCs w:val="24"/>
        </w:rPr>
        <w:t>. регламента.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292"/>
      <w:r w:rsidRPr="00283D5B">
        <w:rPr>
          <w:rFonts w:ascii="Arial" w:hAnsi="Arial" w:cs="Arial"/>
          <w:sz w:val="24"/>
          <w:szCs w:val="24"/>
        </w:rPr>
        <w:t>2.9.2. представления документов в ненадлежащий орган;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293"/>
      <w:bookmarkEnd w:id="58"/>
      <w:r w:rsidRPr="00283D5B">
        <w:rPr>
          <w:rFonts w:ascii="Arial" w:hAnsi="Arial" w:cs="Arial"/>
          <w:sz w:val="24"/>
          <w:szCs w:val="24"/>
        </w:rPr>
        <w:t xml:space="preserve">2.9.3. несоблюдения предусмотренных </w:t>
      </w:r>
      <w:hyperlink w:anchor="sub_1024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пунктом 1.4</w:t>
        </w:r>
      </w:hyperlink>
      <w:r w:rsidRPr="00283D5B">
        <w:rPr>
          <w:rFonts w:ascii="Arial" w:hAnsi="Arial" w:cs="Arial"/>
          <w:sz w:val="24"/>
          <w:szCs w:val="24"/>
        </w:rPr>
        <w:t>. настоящего регламента условий перевода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294"/>
      <w:bookmarkEnd w:id="59"/>
      <w:r w:rsidRPr="00283D5B">
        <w:rPr>
          <w:rFonts w:ascii="Arial" w:hAnsi="Arial" w:cs="Arial"/>
          <w:sz w:val="24"/>
          <w:szCs w:val="24"/>
        </w:rPr>
        <w:t>2.9.4. несоответствия проекта переустройства и (или) перепланировки и (или) иных работ, проводимых в переводимом помещении, требованиям законодательства.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210"/>
      <w:bookmarkEnd w:id="60"/>
      <w:r w:rsidRPr="00283D5B">
        <w:rPr>
          <w:rFonts w:ascii="Arial" w:hAnsi="Arial" w:cs="Arial"/>
          <w:sz w:val="24"/>
          <w:szCs w:val="24"/>
        </w:rPr>
        <w:t>2.10. Муниципальная услуга является бесплатной для заявителя.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211"/>
      <w:bookmarkEnd w:id="61"/>
      <w:r w:rsidRPr="00283D5B">
        <w:rPr>
          <w:rFonts w:ascii="Arial" w:hAnsi="Arial" w:cs="Arial"/>
          <w:sz w:val="24"/>
          <w:szCs w:val="24"/>
        </w:rPr>
        <w:t>2.11. Информация по предоставлению муниципальной услуги представляется:</w:t>
      </w:r>
    </w:p>
    <w:bookmarkEnd w:id="62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 устному обращению;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 письменному обращению;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 электронной почте (при ее наличии).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Ответ на устное обращение предоставляется незамедлительно после обращения заявителя, ответ на письменное обращение и обращение по электронной почте направляется почтой в адрес заявителя или на электронный адрес в срок, не превышающий 30 дней с момента регистрации данного обращения в Управлении.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Должностные лица и специалисты Управления обязаны в соответствии с поступившим запросом по процедуре муниципальной услуги предоставлять информацию: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 нормативным правовым актам по организации и предоставлению муниципальной услуги;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 перечню документов, представление которых необходимо для предоставления муниципальной услуги;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 принятию решения по документам заявителя.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Управления подробно, в вежливой, корректной форме информируют обратившихся по интересующим их вопросам.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При невозможности специалиста Управления, принявшего звонок, самостоятельно ответить на поставленные вопросы телефонный звонок </w:t>
      </w:r>
      <w:proofErr w:type="spellStart"/>
      <w:r w:rsidRPr="00283D5B">
        <w:rPr>
          <w:rFonts w:ascii="Arial" w:hAnsi="Arial" w:cs="Arial"/>
          <w:sz w:val="24"/>
          <w:szCs w:val="24"/>
        </w:rPr>
        <w:t>переадресуется</w:t>
      </w:r>
      <w:proofErr w:type="spellEnd"/>
      <w:r w:rsidRPr="00283D5B">
        <w:rPr>
          <w:rFonts w:ascii="Arial" w:hAnsi="Arial" w:cs="Arial"/>
          <w:sz w:val="24"/>
          <w:szCs w:val="24"/>
        </w:rPr>
        <w:t xml:space="preserve"> (переводится) другому специалисту или же обратившемуся гражданину сообщается телефонный номер, по которому можно получить необходимую информацию.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Специалисты управления в ходе беседы, консультирования граждан обязаны относиться к ним корректно и внимательно.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Обращение по телефону допускается в течение рабочего времени Управления. Продолжительность консультирования по телефону осуществляется в пределах 5 минут.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Гражданин, с учетом графика работы Управления, с момента приема заявления имеет право на получение сведений о прохождении процедур по рассмотрению его заявления при помощи телефонной, почтовой связи и лично.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Продолжительность консультирования в устной форме при личном обращении осуществляется в пределах 10 минут. Последовательность приема заявлений осуществляется в порядке очереди в установленное время.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1212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"garantF1://24484621.2"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20 сентября 2013 г. N 1971 пункт 2.12 настоящего приложения изложен в новой редакции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1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и при получении документов, являющихся результатом предоставления муниципальной услуги, не должен превышать 15 минут.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213"/>
      <w:r w:rsidRPr="00283D5B">
        <w:rPr>
          <w:rFonts w:ascii="Arial" w:hAnsi="Arial" w:cs="Arial"/>
          <w:sz w:val="24"/>
          <w:szCs w:val="24"/>
        </w:rPr>
        <w:t>2.13. Срок регистрации заявления и прилагаемых к нему обосновывающих документов не должен превышать 1 день.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214"/>
      <w:bookmarkEnd w:id="64"/>
      <w:r w:rsidRPr="00283D5B">
        <w:rPr>
          <w:rFonts w:ascii="Arial" w:hAnsi="Arial" w:cs="Arial"/>
          <w:sz w:val="24"/>
          <w:szCs w:val="24"/>
        </w:rPr>
        <w:t>2.14. Требования к помещениям, в которых предоставляется муниципальная услуга.</w:t>
      </w:r>
    </w:p>
    <w:bookmarkEnd w:id="65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Для предоставления муниципальной услуги должны быть оборудованы следующие помещения: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кабинет для работы штатных специалистов по предоставлению муниципальной услуги, соответствующий установленным санитарно-эпидемиологическим правилам и нормативам, оборудованный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места ожидания для потребителей муниципальной услуги должны находятся рядом с рабочим кабинетом штатных сотрудников. Места ожидания оборудуются письменными столами, стульями, на стене должен быть информационный стенд с необходимой для потребителей информацией, санитарные комнаты.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Заседание Комиссии проводится в кабинете начальника Управления. Место проведения заседания Комиссии оборудуется стульями и должно соответствовать установленным санитарным, противопожарным и иным нормам и правилам.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1215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"garantF1://24484621.2"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20 сентября 2013 г. N 1971 в пункт 2.15 настоящего приложения внесены изменения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2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2.15. Показатели доступности и качества муниципальной услуги.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Показатели качества и доступности муниципальной услуги представляют собой совокупность параметров, позволяющую измерять, учитывать, контролировать и оценивать процесс и результат предоставления муниципальной услуги.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Показатели качества и доступности муниципальной услуги определяются для осуществления оценки и контроля деятельности как Управления, так и отдельных должностных лиц.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Показатели доступности и качества муниципальной услуги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23"/>
        <w:gridCol w:w="4501"/>
        <w:gridCol w:w="1859"/>
      </w:tblGrid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 w:rsidRPr="00283D5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Функциональные показатели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Значение</w:t>
            </w:r>
            <w:hyperlink w:anchor="sub_11111" w:history="1">
              <w:r w:rsidRPr="00283D5B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Квалификация, опыт специалистов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Доля специалистов, имеющих высшее и среднее специальное образование, предоставляющих муниципальную услугу от общего количества специалистов, предоставляющих муниципальную услугу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не менее 0,8</w:t>
            </w:r>
          </w:p>
        </w:tc>
      </w:tr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Техническое оснащение Управления оборудованием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Доля обеспеченности оборудованием (наличие необходимого оборудования, аппаратуры и т.п.)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 xml:space="preserve">Соответствие помещений санитарным и </w:t>
            </w:r>
            <w:proofErr w:type="gramStart"/>
            <w:r w:rsidRPr="00283D5B">
              <w:rPr>
                <w:rFonts w:ascii="Arial" w:hAnsi="Arial" w:cs="Arial"/>
                <w:sz w:val="24"/>
                <w:szCs w:val="24"/>
              </w:rPr>
              <w:t>противопожарным и иным нормам</w:t>
            </w:r>
            <w:proofErr w:type="gramEnd"/>
            <w:r w:rsidRPr="00283D5B">
              <w:rPr>
                <w:rFonts w:ascii="Arial" w:hAnsi="Arial" w:cs="Arial"/>
                <w:sz w:val="24"/>
                <w:szCs w:val="24"/>
              </w:rPr>
              <w:t xml:space="preserve"> и правилам, оборудование мест ожидания стульями и возможность доступа к местам общественного пользования (туалетам)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 xml:space="preserve">Доля помещений, соответствующих санитарным и </w:t>
            </w:r>
            <w:proofErr w:type="gramStart"/>
            <w:r w:rsidRPr="00283D5B">
              <w:rPr>
                <w:rFonts w:ascii="Arial" w:hAnsi="Arial" w:cs="Arial"/>
                <w:sz w:val="24"/>
                <w:szCs w:val="24"/>
              </w:rPr>
              <w:t>противопожарным и иным нормам</w:t>
            </w:r>
            <w:proofErr w:type="gramEnd"/>
            <w:r w:rsidRPr="00283D5B">
              <w:rPr>
                <w:rFonts w:ascii="Arial" w:hAnsi="Arial" w:cs="Arial"/>
                <w:sz w:val="24"/>
                <w:szCs w:val="24"/>
              </w:rPr>
              <w:t xml:space="preserve"> и правилам, оборудование мест ожидания стульями и возможность доступа к местам общественного пользования (туалетам)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не менее 0,95</w:t>
            </w:r>
          </w:p>
        </w:tc>
      </w:tr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7" w:name="sub_2154"/>
            <w:r w:rsidRPr="00283D5B">
              <w:rPr>
                <w:rFonts w:ascii="Arial" w:hAnsi="Arial" w:cs="Arial"/>
                <w:sz w:val="24"/>
                <w:szCs w:val="24"/>
              </w:rPr>
              <w:t>4</w:t>
            </w:r>
            <w:bookmarkEnd w:id="67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Срок ожидания в очереди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Максимальный срок ожидания в очереди при подаче заявления и при получении документов, являющихся результатом предоставления муниципальной услуги, не должен превышать 15 минут.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Срок предоставления муниципальной услуги не превышает 45 дней со дня регистрации заявления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Отсутствие жалоб на предоставленную муниципальную услугу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1111"/>
      <w:r w:rsidRPr="00283D5B">
        <w:rPr>
          <w:rFonts w:ascii="Arial" w:hAnsi="Arial" w:cs="Arial"/>
          <w:sz w:val="24"/>
          <w:szCs w:val="24"/>
        </w:rPr>
        <w:t>* Для показателей 1, 2, 3 устанавливается значение "удовлетворяет требованиям/не удовлетворяет требованиям", для показателей 4, 5, 6 - "выполнено/не выполнено".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216"/>
      <w:bookmarkEnd w:id="68"/>
      <w:r w:rsidRPr="00283D5B">
        <w:rPr>
          <w:rFonts w:ascii="Arial" w:hAnsi="Arial" w:cs="Arial"/>
          <w:sz w:val="24"/>
          <w:szCs w:val="24"/>
        </w:rPr>
        <w:t>2.16. Особенностей предоставления муниципальной услуги в электронной форме не установлено.</w:t>
      </w:r>
    </w:p>
    <w:bookmarkEnd w:id="69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0" w:name="sub_1003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3. Административные процедуры</w:t>
      </w:r>
    </w:p>
    <w:bookmarkEnd w:id="70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31"/>
      <w:r w:rsidRPr="00283D5B">
        <w:rPr>
          <w:rFonts w:ascii="Arial" w:hAnsi="Arial" w:cs="Arial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bookmarkEnd w:id="71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прием, первичная проверка и регистрация заявления и приложенных к нему документов;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подготовка к заседанию Комиссии;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работа Комиссии по переводу жилого (нежилого) помещения в нежилое (жилое) помещение;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принятие решения о переводе или об отказе в переводе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передача заявителю уведомления о переводе или об отказе в переводе жилого (нежилого) помещения в нежилое (жилое) помещение;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прием в эксплуатацию переводимого жилого (нежилого) помещения.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</w:t>
      </w:r>
      <w:hyperlink w:anchor="sub_5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приложение N 5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регламенту).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2" w:name="sub_1032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"garantF1://24478668.207"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пункт 3.2 настоящего приложения изложен в новой редакции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3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3.2. Прием, первичная проверка и регистрация заявления и прилагаемых к нему документов.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обращение заявителя в Управление с заявлением по форме согласно </w:t>
      </w:r>
      <w:hyperlink w:anchor="sub_1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 N 1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 и документами в соответствии с </w:t>
      </w:r>
      <w:hyperlink w:anchor="sub_102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пунктом 2.7</w:t>
        </w:r>
      </w:hyperlink>
      <w:r w:rsidRPr="00283D5B">
        <w:rPr>
          <w:rFonts w:ascii="Arial" w:hAnsi="Arial" w:cs="Arial"/>
          <w:sz w:val="24"/>
          <w:szCs w:val="24"/>
        </w:rPr>
        <w:t xml:space="preserve"> регламента.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главный специалист отдела эксплуатации жилищного фонда и коммунальной инфраструктуры Управления, секретарь Комиссии (далее - специалист).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Заявление представляется заявителем в Управление в одном экземпляре лично или через представителя при предъявлении документа, удостоверяющего личность.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Заявление и документы могут быть предоставлены заявителем с использованием Единого портала.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 случае направления заявления с использованием Единого портала специалистом в течение одного рабочего дня отправляется в личный кабинет заявителя сообщение о поступлении заявления, в котором назначается время приема с целью предоставления заявителем документов (в течение 5 рабочих дней с момента поступления заявления через Единый портал). При этом днем обращения за предоставлением муниципальной услуги признается день предоставления заявителем документов.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Специалист: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321"/>
      <w:r w:rsidRPr="00283D5B">
        <w:rPr>
          <w:rFonts w:ascii="Arial" w:hAnsi="Arial" w:cs="Arial"/>
          <w:sz w:val="24"/>
          <w:szCs w:val="24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322"/>
      <w:bookmarkEnd w:id="73"/>
      <w:r w:rsidRPr="00283D5B">
        <w:rPr>
          <w:rFonts w:ascii="Arial" w:hAnsi="Arial" w:cs="Arial"/>
          <w:sz w:val="24"/>
          <w:szCs w:val="24"/>
        </w:rPr>
        <w:t>2) проводит первичную проверку предоставленных документов;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323"/>
      <w:bookmarkEnd w:id="74"/>
      <w:r w:rsidRPr="00283D5B">
        <w:rPr>
          <w:rFonts w:ascii="Arial" w:hAnsi="Arial" w:cs="Arial"/>
          <w:sz w:val="24"/>
          <w:szCs w:val="24"/>
        </w:rPr>
        <w:t>3) сличает копии предоставленных документов с оригиналами,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инициалов, возвращает оригиналы заявителю.</w:t>
      </w:r>
    </w:p>
    <w:bookmarkEnd w:id="75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При этом заявителю дается разъяснение, что он вправе не представлять документы, предусмотренные </w:t>
      </w:r>
      <w:hyperlink w:anchor="sub_1279" w:history="1">
        <w:r w:rsidRPr="00283D5B">
          <w:rPr>
            <w:rFonts w:ascii="Arial" w:hAnsi="Arial" w:cs="Arial"/>
            <w:color w:val="106BBE"/>
            <w:sz w:val="24"/>
            <w:szCs w:val="24"/>
          </w:rPr>
          <w:t xml:space="preserve">подпунктами </w:t>
        </w:r>
        <w:proofErr w:type="gramStart"/>
        <w:r w:rsidRPr="00283D5B">
          <w:rPr>
            <w:rFonts w:ascii="Arial" w:hAnsi="Arial" w:cs="Arial"/>
            <w:color w:val="106BBE"/>
            <w:sz w:val="24"/>
            <w:szCs w:val="24"/>
          </w:rPr>
          <w:t>2.7.9</w:t>
        </w:r>
      </w:hyperlink>
      <w:r w:rsidRPr="00283D5B">
        <w:rPr>
          <w:rFonts w:ascii="Arial" w:hAnsi="Arial" w:cs="Arial"/>
          <w:sz w:val="24"/>
          <w:szCs w:val="24"/>
        </w:rPr>
        <w:t>.,</w:t>
      </w:r>
      <w:proofErr w:type="gramEnd"/>
      <w:r w:rsidRPr="00283D5B">
        <w:rPr>
          <w:rFonts w:ascii="Arial" w:hAnsi="Arial" w:cs="Arial"/>
          <w:sz w:val="24"/>
          <w:szCs w:val="24"/>
        </w:rPr>
        <w:t xml:space="preserve"> </w:t>
      </w:r>
      <w:hyperlink w:anchor="sub_12710" w:history="1">
        <w:r w:rsidRPr="00283D5B">
          <w:rPr>
            <w:rFonts w:ascii="Arial" w:hAnsi="Arial" w:cs="Arial"/>
            <w:color w:val="106BBE"/>
            <w:sz w:val="24"/>
            <w:szCs w:val="24"/>
          </w:rPr>
          <w:t>2.7.10</w:t>
        </w:r>
      </w:hyperlink>
      <w:r w:rsidRPr="00283D5B">
        <w:rPr>
          <w:rFonts w:ascii="Arial" w:hAnsi="Arial" w:cs="Arial"/>
          <w:sz w:val="24"/>
          <w:szCs w:val="24"/>
        </w:rPr>
        <w:t xml:space="preserve">., </w:t>
      </w:r>
      <w:hyperlink w:anchor="sub_12711" w:history="1">
        <w:r w:rsidRPr="00283D5B">
          <w:rPr>
            <w:rFonts w:ascii="Arial" w:hAnsi="Arial" w:cs="Arial"/>
            <w:color w:val="106BBE"/>
            <w:sz w:val="24"/>
            <w:szCs w:val="24"/>
          </w:rPr>
          <w:t>2.7.11</w:t>
        </w:r>
      </w:hyperlink>
      <w:r w:rsidRPr="00283D5B">
        <w:rPr>
          <w:rFonts w:ascii="Arial" w:hAnsi="Arial" w:cs="Arial"/>
          <w:sz w:val="24"/>
          <w:szCs w:val="24"/>
        </w:rPr>
        <w:t xml:space="preserve">. и </w:t>
      </w:r>
      <w:hyperlink w:anchor="sub_12712" w:history="1">
        <w:r w:rsidRPr="00283D5B">
          <w:rPr>
            <w:rFonts w:ascii="Arial" w:hAnsi="Arial" w:cs="Arial"/>
            <w:color w:val="106BBE"/>
            <w:sz w:val="24"/>
            <w:szCs w:val="24"/>
          </w:rPr>
          <w:t>2.7.12</w:t>
        </w:r>
      </w:hyperlink>
      <w:r w:rsidRPr="00283D5B">
        <w:rPr>
          <w:rFonts w:ascii="Arial" w:hAnsi="Arial" w:cs="Arial"/>
          <w:sz w:val="24"/>
          <w:szCs w:val="24"/>
        </w:rPr>
        <w:t xml:space="preserve"> регламента.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Если указанные документы заявителем не предоставлены, то они будут запрошены Управлением в режиме межведомственного взаимодействия в установленном законодательством порядке*.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Взаимодействие Управления с органами государственной власти, иными органами местного самоуправления, участвующими в предоставлении муниципальной услуги, осуществляется в порядке межведомственного взаимодействия на основании соглашения о взаимодействии.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неполный комплект документов, отсутствия у лица полномочий на подачу заявления (оформленной в установленном порядке доверенности), в случае подачи заявления лицом, не являющимся собственником жилого помещения, специалист возвращает документы заявителю и разъясняет ему причины возврата. В случае подачи заявления с использованием Единого портала специалист отправляет в личный кабинет заявителя сообщение об отказе в приеме заявления.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При отсутствии оснований для отказа в приеме документов специалист вносит сведения в Журнал учета документов по переводу жилого (нежилого) помещения в нежилое (жилое) помещение и выдает заявителю расписку в получении заявления с указанием перечня приложенных документов и даты их поступления, а также с указанием перечня сведений и документов, которые будут получены по межведомственным запросам.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Специалист в день регистрации передает заявление и приложенные к нему документы на рассмотрение начальнику Управления (при отсутствии необходимости получения документов в порядке межведомственного взаимодействия).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1 день (без учета времени на направление запроса и получения ответа в порядке межведомственного взаимодействия).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6" w:name="sub_1321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"garantF1://24478668.208"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раздел 3 настоящего приложения дополнен пунктом 3.2.1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3.2.1. В случае необходимости истребования документов (сведений) (не предоставление заявителем документов предусмотренных </w:t>
      </w:r>
      <w:hyperlink w:anchor="sub_1279" w:history="1">
        <w:r w:rsidRPr="00283D5B">
          <w:rPr>
            <w:rFonts w:ascii="Arial" w:hAnsi="Arial" w:cs="Arial"/>
            <w:color w:val="106BBE"/>
            <w:sz w:val="24"/>
            <w:szCs w:val="24"/>
          </w:rPr>
          <w:t>подпунктами 2.7.9</w:t>
        </w:r>
      </w:hyperlink>
      <w:r w:rsidRPr="00283D5B">
        <w:rPr>
          <w:rFonts w:ascii="Arial" w:hAnsi="Arial" w:cs="Arial"/>
          <w:sz w:val="24"/>
          <w:szCs w:val="24"/>
        </w:rPr>
        <w:t xml:space="preserve">. </w:t>
      </w:r>
      <w:hyperlink w:anchor="sub_12710" w:history="1">
        <w:proofErr w:type="gramStart"/>
        <w:r w:rsidRPr="00283D5B">
          <w:rPr>
            <w:rFonts w:ascii="Arial" w:hAnsi="Arial" w:cs="Arial"/>
            <w:color w:val="106BBE"/>
            <w:sz w:val="24"/>
            <w:szCs w:val="24"/>
          </w:rPr>
          <w:t>2.7.10</w:t>
        </w:r>
      </w:hyperlink>
      <w:r w:rsidRPr="00283D5B">
        <w:rPr>
          <w:rFonts w:ascii="Arial" w:hAnsi="Arial" w:cs="Arial"/>
          <w:sz w:val="24"/>
          <w:szCs w:val="24"/>
        </w:rPr>
        <w:t>.,</w:t>
      </w:r>
      <w:proofErr w:type="gramEnd"/>
      <w:r w:rsidRPr="00283D5B">
        <w:rPr>
          <w:rFonts w:ascii="Arial" w:hAnsi="Arial" w:cs="Arial"/>
          <w:sz w:val="24"/>
          <w:szCs w:val="24"/>
        </w:rPr>
        <w:t xml:space="preserve"> </w:t>
      </w:r>
      <w:hyperlink w:anchor="sub_12711" w:history="1">
        <w:r w:rsidRPr="00283D5B">
          <w:rPr>
            <w:rFonts w:ascii="Arial" w:hAnsi="Arial" w:cs="Arial"/>
            <w:color w:val="106BBE"/>
            <w:sz w:val="24"/>
            <w:szCs w:val="24"/>
          </w:rPr>
          <w:t>2.7.11</w:t>
        </w:r>
      </w:hyperlink>
      <w:r w:rsidRPr="00283D5B">
        <w:rPr>
          <w:rFonts w:ascii="Arial" w:hAnsi="Arial" w:cs="Arial"/>
          <w:sz w:val="24"/>
          <w:szCs w:val="24"/>
        </w:rPr>
        <w:t xml:space="preserve">. и </w:t>
      </w:r>
      <w:hyperlink w:anchor="sub_12712" w:history="1">
        <w:r w:rsidRPr="00283D5B">
          <w:rPr>
            <w:rFonts w:ascii="Arial" w:hAnsi="Arial" w:cs="Arial"/>
            <w:color w:val="106BBE"/>
            <w:sz w:val="24"/>
            <w:szCs w:val="24"/>
          </w:rPr>
          <w:t>2.7.12</w:t>
        </w:r>
      </w:hyperlink>
      <w:r w:rsidRPr="00283D5B">
        <w:rPr>
          <w:rFonts w:ascii="Arial" w:hAnsi="Arial" w:cs="Arial"/>
          <w:sz w:val="24"/>
          <w:szCs w:val="24"/>
        </w:rPr>
        <w:t xml:space="preserve"> регламента), которые находятся в распоряжении государственных органов, органов местного самоуправления и иных организаций, в рамках межведомственного взаимодействия специалист: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3211"/>
      <w:r w:rsidRPr="00283D5B">
        <w:rPr>
          <w:rFonts w:ascii="Arial" w:hAnsi="Arial" w:cs="Arial"/>
          <w:sz w:val="24"/>
          <w:szCs w:val="24"/>
        </w:rPr>
        <w:t xml:space="preserve">1) в день поступления документов, указанных в </w:t>
      </w:r>
      <w:hyperlink w:anchor="sub_102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пункте 2.7</w:t>
        </w:r>
      </w:hyperlink>
      <w:r w:rsidRPr="00283D5B">
        <w:rPr>
          <w:rFonts w:ascii="Arial" w:hAnsi="Arial" w:cs="Arial"/>
          <w:sz w:val="24"/>
          <w:szCs w:val="24"/>
        </w:rPr>
        <w:t xml:space="preserve"> регламента, направляет в орган, в распоряжении которого находятся сведения запрос об их предоставлении;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3212"/>
      <w:bookmarkEnd w:id="77"/>
      <w:r w:rsidRPr="00283D5B">
        <w:rPr>
          <w:rFonts w:ascii="Arial" w:hAnsi="Arial" w:cs="Arial"/>
          <w:sz w:val="24"/>
          <w:szCs w:val="24"/>
        </w:rPr>
        <w:t>2) после получения на запрос ответа:</w:t>
      </w:r>
    </w:p>
    <w:bookmarkEnd w:id="78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содержащего запрашиваемые документы и (или) информацию, специалист в тот же день передает заявление и приложенные к нему документы на рассмотрение начальнику Управления;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- свидетельствующего об отсутствии документа и (или) информации, необходимых для перевода жилого (нежилого) помещения в нежилое (жилое) помещение в соответствии с </w:t>
      </w:r>
      <w:hyperlink w:anchor="sub_102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пунктом 2.7</w:t>
        </w:r>
      </w:hyperlink>
      <w:r w:rsidRPr="00283D5B">
        <w:rPr>
          <w:rFonts w:ascii="Arial" w:hAnsi="Arial" w:cs="Arial"/>
          <w:sz w:val="24"/>
          <w:szCs w:val="24"/>
        </w:rPr>
        <w:t xml:space="preserve">. регламента и соответствующий документ не представлен заявителем по собственной инициативе, специалист в течение трех дней уведомляет заявителя о получении такого ответа, с предложением в пятнадцатидневный срок (рабочие дни) со дня направления уведомления представить документ и (или) информацию необходимую для перевода в соответствии с </w:t>
      </w:r>
      <w:hyperlink w:anchor="sub_102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пунктом 2.7</w:t>
        </w:r>
      </w:hyperlink>
      <w:r w:rsidRPr="00283D5B">
        <w:rPr>
          <w:rFonts w:ascii="Arial" w:hAnsi="Arial" w:cs="Arial"/>
          <w:sz w:val="24"/>
          <w:szCs w:val="24"/>
        </w:rPr>
        <w:t>. регламента.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33"/>
      <w:r w:rsidRPr="00283D5B">
        <w:rPr>
          <w:rFonts w:ascii="Arial" w:hAnsi="Arial" w:cs="Arial"/>
          <w:sz w:val="24"/>
          <w:szCs w:val="24"/>
        </w:rPr>
        <w:t>3.3. Подготовка к заседанию Комиссии.</w:t>
      </w:r>
    </w:p>
    <w:bookmarkEnd w:id="79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Основанием для начала административной процедуры является регистрация специалистом заявления и прилагаемых к нему документов.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специалист.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Специалист в течение 1 дня с даты регистрации заявления согласовывает с начальником Управления дату и организует (уведомляет членов Комиссии и заявителя о времени и дате) заседание Комиссии.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Заседания Комиссии организуются специалистом по мере необходимости с учетом установленных сроков рассмотрения документов.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 состав Комиссии включены специалисты в сфере строительства, архитектуры, эксплуатации жилищного фонда, технической инвентаризации, гражданской обороны и чрезвычайных ситуаций, юристы.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Комиссия осуществляет деятельность согласно Положению о порядке перевода жилых помещений в нежилые помещения и нежилых помещений в жилые помещения в Рыбинском муниципальном районе, утвержденном постановлением Главы Рыбинского муниципального района от 28.08.2006 N 142.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Срок исполнения данной административной процедуры не более 5 дней.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034"/>
      <w:r w:rsidRPr="00283D5B">
        <w:rPr>
          <w:rFonts w:ascii="Arial" w:hAnsi="Arial" w:cs="Arial"/>
          <w:sz w:val="24"/>
          <w:szCs w:val="24"/>
        </w:rPr>
        <w:t>3.4. Работа Комиссии по переводу жилого (нежилого) помещения в нежилое (жилое) помещение.</w:t>
      </w:r>
    </w:p>
    <w:bookmarkEnd w:id="80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вынесение специалистом документов на рассмотрение Комиссии.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специалист.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Комиссия в день и час заседания заслушивает доклад специалиста, подготовленный на заседание Комиссии, рассматривает заявление, прилагаемые к нему документы, и проводит оценку соответствия переводимого помещения условиям перевода жилого (нежилого) помещения в нежилое (жилое) помещение (</w:t>
      </w:r>
      <w:hyperlink w:anchor="sub_1014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 1.4</w:t>
        </w:r>
      </w:hyperlink>
      <w:r w:rsidRPr="00283D5B">
        <w:rPr>
          <w:rFonts w:ascii="Arial" w:hAnsi="Arial" w:cs="Arial"/>
          <w:sz w:val="24"/>
          <w:szCs w:val="24"/>
        </w:rPr>
        <w:t>. регламента) и дает заключение по вопросу перевода.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Заключение Комиссии оформляется протоколом, который подписывается председателем и членами Комиссии, присутствующими на заседании и является основанием для принятия Управлением решения.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Оформленный протокол Комиссии направляется специалистом в Управление.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Максимальный срок исполнения данной административной процедуры составляет 1 день.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035"/>
      <w:r w:rsidRPr="00283D5B">
        <w:rPr>
          <w:rFonts w:ascii="Arial" w:hAnsi="Arial" w:cs="Arial"/>
          <w:sz w:val="24"/>
          <w:szCs w:val="24"/>
        </w:rPr>
        <w:t>3.5. Принятие решения о переводе или об отказе в переводе помещения.</w:t>
      </w:r>
    </w:p>
    <w:bookmarkEnd w:id="81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Управлением протокола Комиссии.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начальник Управления и специалист.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351"/>
      <w:r w:rsidRPr="00283D5B">
        <w:rPr>
          <w:rFonts w:ascii="Arial" w:hAnsi="Arial" w:cs="Arial"/>
          <w:sz w:val="24"/>
          <w:szCs w:val="24"/>
        </w:rPr>
        <w:t>3.5.1. Начальник Управления, рассмотрев протокол Комиссии принимает решение: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13511"/>
      <w:bookmarkEnd w:id="82"/>
      <w:r w:rsidRPr="00283D5B">
        <w:rPr>
          <w:rFonts w:ascii="Arial" w:hAnsi="Arial" w:cs="Arial"/>
          <w:sz w:val="24"/>
          <w:szCs w:val="24"/>
        </w:rPr>
        <w:t>1) о переводе жилого (нежилого) помещения в нежилое (жилое) помещение без предварительных условий;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13512"/>
      <w:bookmarkEnd w:id="83"/>
      <w:r w:rsidRPr="00283D5B">
        <w:rPr>
          <w:rFonts w:ascii="Arial" w:hAnsi="Arial" w:cs="Arial"/>
          <w:sz w:val="24"/>
          <w:szCs w:val="24"/>
        </w:rPr>
        <w:t>2) о переводе жилого (нежилого) помещения в нежилое (жилое) помещение при условии проведения в установленном порядке работ по переустройству (перепланировке) помещения, необходимых работ по ремонту, реконструкции, реставрации помещения;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3513"/>
      <w:bookmarkEnd w:id="84"/>
      <w:r w:rsidRPr="00283D5B">
        <w:rPr>
          <w:rFonts w:ascii="Arial" w:hAnsi="Arial" w:cs="Arial"/>
          <w:sz w:val="24"/>
          <w:szCs w:val="24"/>
        </w:rPr>
        <w:t>3) об отказе в переводе.</w:t>
      </w:r>
    </w:p>
    <w:bookmarkEnd w:id="85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Решение начальника Управления оформляется приказом.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352"/>
      <w:r w:rsidRPr="00283D5B">
        <w:rPr>
          <w:rFonts w:ascii="Arial" w:hAnsi="Arial" w:cs="Arial"/>
          <w:sz w:val="24"/>
          <w:szCs w:val="24"/>
        </w:rPr>
        <w:lastRenderedPageBreak/>
        <w:t xml:space="preserve">3.5.2. Специалист на основании приказа начальника Управления по форме, согласно </w:t>
      </w:r>
      <w:hyperlink w:anchor="sub_200" w:history="1">
        <w:proofErr w:type="gramStart"/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</w:t>
        </w:r>
        <w:proofErr w:type="gramEnd"/>
        <w:r w:rsidRPr="00283D5B">
          <w:rPr>
            <w:rFonts w:ascii="Arial" w:hAnsi="Arial" w:cs="Arial"/>
            <w:color w:val="106BBE"/>
            <w:sz w:val="24"/>
            <w:szCs w:val="24"/>
          </w:rPr>
          <w:t xml:space="preserve"> N 2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регламенту, оформляет уведомление в соответствии с принятым решением (</w:t>
      </w:r>
      <w:hyperlink w:anchor="sub_1351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 3.5.1</w:t>
        </w:r>
      </w:hyperlink>
      <w:r w:rsidRPr="00283D5B">
        <w:rPr>
          <w:rFonts w:ascii="Arial" w:hAnsi="Arial" w:cs="Arial"/>
          <w:sz w:val="24"/>
          <w:szCs w:val="24"/>
        </w:rPr>
        <w:t>.)</w:t>
      </w:r>
    </w:p>
    <w:bookmarkEnd w:id="86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В случае принятия решения согласно </w:t>
      </w:r>
      <w:hyperlink w:anchor="sub_13511" w:history="1">
        <w:proofErr w:type="spellStart"/>
        <w:r w:rsidRPr="00283D5B">
          <w:rPr>
            <w:rFonts w:ascii="Arial" w:hAnsi="Arial" w:cs="Arial"/>
            <w:color w:val="106BBE"/>
            <w:sz w:val="24"/>
            <w:szCs w:val="24"/>
          </w:rPr>
          <w:t>п.п</w:t>
        </w:r>
        <w:proofErr w:type="spellEnd"/>
        <w:r w:rsidRPr="00283D5B">
          <w:rPr>
            <w:rFonts w:ascii="Arial" w:hAnsi="Arial" w:cs="Arial"/>
            <w:color w:val="106BBE"/>
            <w:sz w:val="24"/>
            <w:szCs w:val="24"/>
          </w:rPr>
          <w:t>. 1 пункта 3.5.1</w:t>
        </w:r>
      </w:hyperlink>
      <w:r w:rsidRPr="00283D5B">
        <w:rPr>
          <w:rFonts w:ascii="Arial" w:hAnsi="Arial" w:cs="Arial"/>
          <w:sz w:val="24"/>
          <w:szCs w:val="24"/>
        </w:rPr>
        <w:t>. уведомление о переводе является основанием использования помещения в качестве жилого или нежилого.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В случае принятия решения согласно </w:t>
      </w:r>
      <w:hyperlink w:anchor="sub_13512" w:history="1">
        <w:r w:rsidRPr="00283D5B">
          <w:rPr>
            <w:rFonts w:ascii="Arial" w:hAnsi="Arial" w:cs="Arial"/>
            <w:color w:val="106BBE"/>
            <w:sz w:val="24"/>
            <w:szCs w:val="24"/>
          </w:rPr>
          <w:t>п.п.2 пункта 3.5.1</w:t>
        </w:r>
      </w:hyperlink>
      <w:r w:rsidRPr="00283D5B">
        <w:rPr>
          <w:rFonts w:ascii="Arial" w:hAnsi="Arial" w:cs="Arial"/>
          <w:sz w:val="24"/>
          <w:szCs w:val="24"/>
        </w:rPr>
        <w:t>. уведомление является основанием проведения работ по переустройству и (или) перепланировке с учетом представленного заявителем проекта и (или) работ с учетом перечня таких работ, указанных в уведомлении.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В случае принятия решения согласно </w:t>
      </w:r>
      <w:hyperlink w:anchor="sub_13513" w:history="1">
        <w:r w:rsidRPr="00283D5B">
          <w:rPr>
            <w:rFonts w:ascii="Arial" w:hAnsi="Arial" w:cs="Arial"/>
            <w:color w:val="106BBE"/>
            <w:sz w:val="24"/>
            <w:szCs w:val="24"/>
          </w:rPr>
          <w:t>п.п.3 пункта 3.5.1</w:t>
        </w:r>
      </w:hyperlink>
      <w:r w:rsidRPr="00283D5B">
        <w:rPr>
          <w:rFonts w:ascii="Arial" w:hAnsi="Arial" w:cs="Arial"/>
          <w:sz w:val="24"/>
          <w:szCs w:val="24"/>
        </w:rPr>
        <w:t>. уведомление об отказе в переводе жилого (нежилого) помещения в нежилое (жилое) помещение.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Максимальный срок исполнения данной административной процедуры составляет 15 дней.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1036"/>
      <w:r w:rsidRPr="00283D5B">
        <w:rPr>
          <w:rFonts w:ascii="Arial" w:hAnsi="Arial" w:cs="Arial"/>
          <w:sz w:val="24"/>
          <w:szCs w:val="24"/>
        </w:rPr>
        <w:t>3.6. Передача заявителю уведомления о переводе или об отказе в переводе жилого (нежилого) помещения в нежилое (жилое) помещение.</w:t>
      </w:r>
    </w:p>
    <w:bookmarkEnd w:id="87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оформление специалистом уведомления о переводе или об отказе в переводе жилого (нежилого) помещения в нежилое (жилое) помещение (далее - уведомление).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специалист.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Специалист приглашает по телефону заявителя или его уполномоченного представителя для получения уведомления.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Явившийся в назначенный день заявитель (представитель заявителя) получает один экземпляр уведомления, о чем проставляет подпись в соответствующей графе журнала.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 случае неявки заявителя или отсутствие возможности уведомить заявителя по телефону, специалист в течение 3 рабочих дней со дня оформления уведомления направляет один его экземпляр заявителю по почте, о чем делает отметку в журнале.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Максимальный срок исполнения данной административной процедуры 3 рабочих дня.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color w:val="353842"/>
          <w:sz w:val="24"/>
          <w:szCs w:val="24"/>
          <w:shd w:val="clear" w:color="auto" w:fill="F0F0F0"/>
        </w:rPr>
        <w:t>Нумерация пунктов приводится в соответствии с источником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1037"/>
      <w:r w:rsidRPr="00283D5B">
        <w:rPr>
          <w:rFonts w:ascii="Arial" w:hAnsi="Arial" w:cs="Arial"/>
          <w:sz w:val="24"/>
          <w:szCs w:val="24"/>
        </w:rPr>
        <w:t>3.6. Прием в эксплуатацию переводимого жилого (нежилого) помещения.</w:t>
      </w:r>
    </w:p>
    <w:bookmarkEnd w:id="88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Уведомление о переводе, содержащее требование о проведения работ по переустройству и (или) перепланировке в соответствии с представленным заявителем проектом и (или) иных работ является основанием проведения переустройства и (или) перепланировки жилого (нежилого) помещения и (или) производства иных работ, проведение которых необходимо для использования переводимого помещения в качестве жилого (нежилого).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 окончании ремонтно-строительных работ заявитель уведомляет (по телефону, письменным заявлением, по электронной почте и др.) о готовности представить выполненные переустройство и (или) перепланировку и (или) иные работы) к приему и согласовывает дату и время доступа в переводимое жилое (нежилое) помещение: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0361"/>
      <w:r w:rsidRPr="00283D5B">
        <w:rPr>
          <w:rFonts w:ascii="Arial" w:hAnsi="Arial" w:cs="Arial"/>
          <w:sz w:val="24"/>
          <w:szCs w:val="24"/>
        </w:rPr>
        <w:t>а) со специалистом, в случае если переводимое помещение будет использоваться как жилое;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0362"/>
      <w:bookmarkEnd w:id="89"/>
      <w:r w:rsidRPr="00283D5B">
        <w:rPr>
          <w:rFonts w:ascii="Arial" w:hAnsi="Arial" w:cs="Arial"/>
          <w:sz w:val="24"/>
          <w:szCs w:val="24"/>
        </w:rPr>
        <w:t xml:space="preserve">б) с управлением АПК, архитектуры и земельных отношений администрации Рыбинского муниципального района, в случае если переводимое помещение будет использоваться как нежилое помещение. В этом случае приемка в эксплуатацию нежилого помещения осуществляется в соответствии с градостроительным законодательством в порядке, установленном управлением АПК, архитектуры и </w:t>
      </w:r>
      <w:r w:rsidRPr="00283D5B">
        <w:rPr>
          <w:rFonts w:ascii="Arial" w:hAnsi="Arial" w:cs="Arial"/>
          <w:sz w:val="24"/>
          <w:szCs w:val="24"/>
        </w:rPr>
        <w:lastRenderedPageBreak/>
        <w:t>земельных отношений администрации Рыбинского муниципального района, и настоящим регламентом не регулируется.</w:t>
      </w:r>
    </w:p>
    <w:bookmarkEnd w:id="90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уведомление заявителем специалиста о его готовности представить выполненные работы по переустройству и (или) перепланировке переводимого помещения.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Ответственным за выполнение административной процедуры является начальник Управления и специалист.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361"/>
      <w:r w:rsidRPr="00283D5B">
        <w:rPr>
          <w:rFonts w:ascii="Arial" w:hAnsi="Arial" w:cs="Arial"/>
          <w:sz w:val="24"/>
          <w:szCs w:val="24"/>
        </w:rPr>
        <w:t>3.6.1. Специалист в течение 1 дня с момента согласования с заявителем даты и времени прима выполненных работ по переустройству и (или) перепланировке переводимого помещения организует (уведомляет членов Комиссии о времени и дате) выездное заседание Комиссии с целью приема в эксплуатацию жилого помещения.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1362"/>
      <w:bookmarkEnd w:id="91"/>
      <w:r w:rsidRPr="00283D5B">
        <w:rPr>
          <w:rFonts w:ascii="Arial" w:hAnsi="Arial" w:cs="Arial"/>
          <w:sz w:val="24"/>
          <w:szCs w:val="24"/>
        </w:rPr>
        <w:t xml:space="preserve">3.6.2. Комиссия, в ходе организованного специалистом выездного заседания, осматривает предъявленное к приемке жилое помещение на предмет соответствия произведенного переустройства и (или) перепланировки проектной документации, представленной в соответствии с </w:t>
      </w:r>
      <w:hyperlink w:anchor="sub_102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пунктом 2.7</w:t>
        </w:r>
      </w:hyperlink>
      <w:r w:rsidRPr="00283D5B">
        <w:rPr>
          <w:rFonts w:ascii="Arial" w:hAnsi="Arial" w:cs="Arial"/>
          <w:sz w:val="24"/>
          <w:szCs w:val="24"/>
        </w:rPr>
        <w:t>. настоящего регламента, и дает заключение о приеме в эксплуатацию предъявленного помещения либо, в случае не соответствия, произведенного переустройства и (или) перепланировки проектной документации, рекомендации по устранению выявленных несоответствий.</w:t>
      </w:r>
    </w:p>
    <w:bookmarkEnd w:id="92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Заключение Комиссии оформляется протоколом и подписывается членами Комиссии.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363"/>
      <w:r w:rsidRPr="00283D5B">
        <w:rPr>
          <w:rFonts w:ascii="Arial" w:hAnsi="Arial" w:cs="Arial"/>
          <w:sz w:val="24"/>
          <w:szCs w:val="24"/>
        </w:rPr>
        <w:t xml:space="preserve">3.6.3. На основании заключения Комиссии о приеме в эксплуатацию предъявленного жилого помещения специалист оформляет Акт приемочной комиссии о завершении переустройства и (или) перепланировки переводимого помещения по форме, согласно </w:t>
      </w:r>
      <w:hyperlink w:anchor="sub_300" w:history="1">
        <w:proofErr w:type="gramStart"/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</w:t>
        </w:r>
        <w:proofErr w:type="gramEnd"/>
        <w:r w:rsidRPr="00283D5B">
          <w:rPr>
            <w:rFonts w:ascii="Arial" w:hAnsi="Arial" w:cs="Arial"/>
            <w:color w:val="106BBE"/>
            <w:sz w:val="24"/>
            <w:szCs w:val="24"/>
          </w:rPr>
          <w:t xml:space="preserve"> N 3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364"/>
      <w:bookmarkEnd w:id="93"/>
      <w:r w:rsidRPr="00283D5B">
        <w:rPr>
          <w:rFonts w:ascii="Arial" w:hAnsi="Arial" w:cs="Arial"/>
          <w:sz w:val="24"/>
          <w:szCs w:val="24"/>
        </w:rPr>
        <w:t xml:space="preserve">3.6.4. На основании заключения о </w:t>
      </w:r>
      <w:proofErr w:type="gramStart"/>
      <w:r w:rsidRPr="00283D5B">
        <w:rPr>
          <w:rFonts w:ascii="Arial" w:hAnsi="Arial" w:cs="Arial"/>
          <w:sz w:val="24"/>
          <w:szCs w:val="24"/>
        </w:rPr>
        <w:t>не соответствии</w:t>
      </w:r>
      <w:proofErr w:type="gramEnd"/>
      <w:r w:rsidRPr="00283D5B">
        <w:rPr>
          <w:rFonts w:ascii="Arial" w:hAnsi="Arial" w:cs="Arial"/>
          <w:sz w:val="24"/>
          <w:szCs w:val="24"/>
        </w:rPr>
        <w:t xml:space="preserve"> произведенного переустройства и (или) перепланировки жилого помещения представленной заявителем проектной документации специалистом оформляется Акт результатов осмотра, с указанием выявленных несоответствий, согласно </w:t>
      </w:r>
      <w:hyperlink w:anchor="sub_400" w:history="1">
        <w:r w:rsidRPr="00283D5B">
          <w:rPr>
            <w:rFonts w:ascii="Arial" w:hAnsi="Arial" w:cs="Arial"/>
            <w:color w:val="106BBE"/>
            <w:sz w:val="24"/>
            <w:szCs w:val="24"/>
          </w:rPr>
          <w:t>приложению N 4</w:t>
        </w:r>
      </w:hyperlink>
      <w:r w:rsidRPr="00283D5B">
        <w:rPr>
          <w:rFonts w:ascii="Arial" w:hAnsi="Arial" w:cs="Arial"/>
          <w:sz w:val="24"/>
          <w:szCs w:val="24"/>
        </w:rPr>
        <w:t xml:space="preserve"> к регламенту.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1365"/>
      <w:bookmarkEnd w:id="94"/>
      <w:r w:rsidRPr="00283D5B">
        <w:rPr>
          <w:rFonts w:ascii="Arial" w:hAnsi="Arial" w:cs="Arial"/>
          <w:sz w:val="24"/>
          <w:szCs w:val="24"/>
        </w:rPr>
        <w:t>3.6.5. Дата и время повторного выезда Комиссии согласовываются заявителем со специалистом, после устранения заявителем выявленных Комиссией несоответствий произведенных ремонтно-строительных работ проектной документации.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1366"/>
      <w:bookmarkEnd w:id="95"/>
      <w:r w:rsidRPr="00283D5B">
        <w:rPr>
          <w:rFonts w:ascii="Arial" w:hAnsi="Arial" w:cs="Arial"/>
          <w:sz w:val="24"/>
          <w:szCs w:val="24"/>
        </w:rPr>
        <w:t xml:space="preserve">3.6.7. Акт приемки в эксплуатацию является приложением к уведомлению о переводе жилого (нежилого) помещения в нежилое (жилое) помещение помещения, выданного заявителю в соответствии с </w:t>
      </w:r>
      <w:hyperlink w:anchor="sub_1352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пунктом 3.5.2</w:t>
        </w:r>
      </w:hyperlink>
      <w:r w:rsidRPr="00283D5B">
        <w:rPr>
          <w:rFonts w:ascii="Arial" w:hAnsi="Arial" w:cs="Arial"/>
          <w:sz w:val="24"/>
          <w:szCs w:val="24"/>
        </w:rPr>
        <w:t>. настоящего регламента, подтверждает возможность использования помещения в качестве жилого помещения.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367"/>
      <w:bookmarkEnd w:id="96"/>
      <w:r w:rsidRPr="00283D5B">
        <w:rPr>
          <w:rFonts w:ascii="Arial" w:hAnsi="Arial" w:cs="Arial"/>
          <w:sz w:val="24"/>
          <w:szCs w:val="24"/>
        </w:rPr>
        <w:t>3.6.8. Специалист не позднее чем через 5 рабочих дней со дня принятия жилого помещения в эксплуатацию выдает или направляет два экземпляра Акта заявителю по адресу, указанному в заявлении.</w:t>
      </w:r>
    </w:p>
    <w:bookmarkEnd w:id="97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Максимальный срок исполнения данной административной процедуры составляет 15 дней.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8" w:name="sub_1004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4. Порядок и формы контроля за предоставлением муниципальной услуги</w:t>
      </w:r>
    </w:p>
    <w:bookmarkEnd w:id="98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1041"/>
      <w:r w:rsidRPr="00283D5B">
        <w:rPr>
          <w:rFonts w:ascii="Arial" w:hAnsi="Arial" w:cs="Arial"/>
          <w:sz w:val="24"/>
          <w:szCs w:val="24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главы администрации Рыбинского муниципального района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 w:rsidRPr="00283D5B">
        <w:rPr>
          <w:rFonts w:ascii="Arial" w:hAnsi="Arial" w:cs="Arial"/>
          <w:sz w:val="24"/>
          <w:szCs w:val="24"/>
        </w:rPr>
        <w:lastRenderedPageBreak/>
        <w:t>Первый заместитель главы администрации дает указания по устранению выявленных нарушений и контролирует их исполнение.</w:t>
      </w:r>
    </w:p>
    <w:bookmarkEnd w:id="99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042"/>
      <w:r w:rsidRPr="00283D5B">
        <w:rPr>
          <w:rFonts w:ascii="Arial" w:hAnsi="Arial" w:cs="Arial"/>
          <w:sz w:val="24"/>
          <w:szCs w:val="24"/>
        </w:rPr>
        <w:t>4.2. Оценка качества предоставления муниципальной услуги, последующий контроль за исполнением регламента осуществляется юридическим отделом администрации Рыбинского муниципального района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bookmarkEnd w:id="100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Проверки качества предоставления муниципальной услуги, исполнения регламента осуществляются по поручению Главы Рыбинского муниципального района, Первого заместителя главы администрации либо при наличии жалоб на исполнение регламента, но не реже чем раз в два года.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043"/>
      <w:r w:rsidRPr="00283D5B">
        <w:rPr>
          <w:rFonts w:ascii="Arial" w:hAnsi="Arial" w:cs="Arial"/>
          <w:sz w:val="24"/>
          <w:szCs w:val="24"/>
        </w:rPr>
        <w:t xml:space="preserve">4.3. По результатам проверок лица, в случае подтверждения факта нарушения, лица, допустившие нарушения Регламента, привлекаются к дисциплинарной ответственности в соответствии с </w:t>
      </w:r>
      <w:hyperlink r:id="rId34" w:history="1">
        <w:r w:rsidRPr="00283D5B">
          <w:rPr>
            <w:rFonts w:ascii="Arial" w:hAnsi="Arial" w:cs="Arial"/>
            <w:color w:val="106BBE"/>
            <w:sz w:val="24"/>
            <w:szCs w:val="24"/>
          </w:rPr>
          <w:t>Трудовым кодексом</w:t>
        </w:r>
      </w:hyperlink>
      <w:r w:rsidRPr="00283D5B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101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color w:val="353842"/>
          <w:sz w:val="24"/>
          <w:szCs w:val="24"/>
          <w:shd w:val="clear" w:color="auto" w:fill="F0F0F0"/>
        </w:rPr>
        <w:t>Нумерация пунктов приводится в соответствии с источником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044"/>
      <w:r w:rsidRPr="00283D5B">
        <w:rPr>
          <w:rFonts w:ascii="Arial" w:hAnsi="Arial" w:cs="Arial"/>
          <w:sz w:val="24"/>
          <w:szCs w:val="24"/>
        </w:rPr>
        <w:t xml:space="preserve">4.5. Граждане и юридические лица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w:anchor="sub_1005" w:history="1">
        <w:r w:rsidRPr="00283D5B">
          <w:rPr>
            <w:rFonts w:ascii="Arial" w:hAnsi="Arial" w:cs="Arial"/>
            <w:color w:val="106BBE"/>
            <w:sz w:val="24"/>
            <w:szCs w:val="24"/>
          </w:rPr>
          <w:t>разделом 5</w:t>
        </w:r>
      </w:hyperlink>
      <w:r w:rsidRPr="00283D5B">
        <w:rPr>
          <w:rFonts w:ascii="Arial" w:hAnsi="Arial" w:cs="Arial"/>
          <w:sz w:val="24"/>
          <w:szCs w:val="24"/>
        </w:rPr>
        <w:t xml:space="preserve"> Регламента.</w:t>
      </w:r>
    </w:p>
    <w:bookmarkEnd w:id="102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3" w:name="sub_1005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bookmarkEnd w:id="103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051"/>
      <w:r w:rsidRPr="00283D5B">
        <w:rPr>
          <w:rFonts w:ascii="Arial" w:hAnsi="Arial" w:cs="Arial"/>
          <w:sz w:val="24"/>
          <w:szCs w:val="24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052"/>
      <w:bookmarkEnd w:id="104"/>
      <w:r w:rsidRPr="00283D5B">
        <w:rPr>
          <w:rFonts w:ascii="Arial" w:hAnsi="Arial" w:cs="Arial"/>
          <w:sz w:val="24"/>
          <w:szCs w:val="24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053"/>
      <w:bookmarkEnd w:id="105"/>
      <w:r w:rsidRPr="00283D5B">
        <w:rPr>
          <w:rFonts w:ascii="Arial" w:hAnsi="Arial" w:cs="Arial"/>
          <w:sz w:val="24"/>
          <w:szCs w:val="24"/>
        </w:rPr>
        <w:t>5.3. Заявитель вправе по письменному заявлению получить в Управлении информацию и документы, необходимые для обоснования и рассмотрения жалобы. Срок рассмотрения заявления и подготовки ответа заявителю до 30 календарных дней.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7" w:name="sub_1054"/>
      <w:bookmarkEnd w:id="106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"garantF1://24478668.209"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пункт 5.4 настоящего приложения изложен в новой редакции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5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 xml:space="preserve">5.4. Жалоба для рассмотрения в досудебном (внесудебном) порядке направляется Первому заместителю главы администрации Рыбинского муниципального района либо Главе Рыбинского муниципального района (152903, г. Рыбинск, ул. </w:t>
      </w:r>
      <w:proofErr w:type="spellStart"/>
      <w:r w:rsidRPr="00283D5B">
        <w:rPr>
          <w:rFonts w:ascii="Arial" w:hAnsi="Arial" w:cs="Arial"/>
          <w:sz w:val="24"/>
          <w:szCs w:val="24"/>
        </w:rPr>
        <w:t>Бр</w:t>
      </w:r>
      <w:proofErr w:type="spellEnd"/>
      <w:r w:rsidRPr="00283D5B">
        <w:rPr>
          <w:rFonts w:ascii="Arial" w:hAnsi="Arial" w:cs="Arial"/>
          <w:sz w:val="24"/>
          <w:szCs w:val="24"/>
        </w:rPr>
        <w:t>. Орловых, д. 1а).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Единого портала, а также может быть принята при личном приеме заявителя.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8" w:name="sub_1055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"garantF1://24478668.210"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пункт 5.5 настоящего приложения изложен в новой редакции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6" w:history="1">
        <w:r w:rsidRPr="00283D5B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5.5. Жалоба должна содержать: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551"/>
      <w:r w:rsidRPr="00283D5B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552"/>
      <w:bookmarkEnd w:id="109"/>
      <w:r w:rsidRPr="00283D5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553"/>
      <w:bookmarkEnd w:id="110"/>
      <w:r w:rsidRPr="00283D5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Управления, должностного лица либо муниципального служащего Управления;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554"/>
      <w:bookmarkEnd w:id="111"/>
      <w:r w:rsidRPr="00283D5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Управления, должностного лица либо муниципального служащего Управления. Заявителем могут быть предоставлены документы (при наличии), подтверждающие доводы заявителя, либо их копии.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3" w:name="sub_1056"/>
      <w:bookmarkEnd w:id="112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"garantF1://24478668.211"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раздел 5 настоящего приложения дополнен пунктом 5.6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5.6. Жалоба, поступившая в Управление, подлежит рассмотрению главой РМР или Первым заместителем главы администрации РМР в течение 15 рабочих дней со дня ее регистрации.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4" w:name="sub_1057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"garantF1://24478668.211"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раздел 5 настоящего приложения дополнен пунктом 5.7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5.7. Управление вправе оставить жалобу без ответа в следующих случаях: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-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5" w:name="sub_1058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"garantF1://24478668.211"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раздел 5 настоящего приложения дополнен пунктом 5.8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581"/>
      <w:r w:rsidRPr="00283D5B">
        <w:rPr>
          <w:rFonts w:ascii="Arial" w:hAnsi="Arial" w:cs="Arial"/>
          <w:sz w:val="24"/>
          <w:szCs w:val="24"/>
        </w:rPr>
        <w:t>1) 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582"/>
      <w:bookmarkEnd w:id="116"/>
      <w:r w:rsidRPr="00283D5B">
        <w:rPr>
          <w:rFonts w:ascii="Arial" w:hAnsi="Arial" w:cs="Arial"/>
          <w:sz w:val="24"/>
          <w:szCs w:val="24"/>
        </w:rPr>
        <w:t>2) отказ в удовлетворении жалобы.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8" w:name="sub_1059"/>
      <w:bookmarkEnd w:id="117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"garantF1://24478668.211"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раздел 5 настоящего приложения дополнен пунктом 5.9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sub_1057" w:history="1">
        <w:r w:rsidRPr="00283D5B">
          <w:rPr>
            <w:rFonts w:ascii="Arial" w:hAnsi="Arial" w:cs="Arial"/>
            <w:color w:val="106BBE"/>
            <w:sz w:val="24"/>
            <w:szCs w:val="24"/>
          </w:rPr>
          <w:t>пункте 5.7</w:t>
        </w:r>
      </w:hyperlink>
      <w:r w:rsidRPr="00283D5B">
        <w:rPr>
          <w:rFonts w:ascii="Arial" w:hAnsi="Arial" w:cs="Arial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9" w:name="sub_1510"/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"garantF1://24478668.211"</w:instrTex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83D5B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83D5B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Рыбинского муниципального района Ярославской области от 15 июля 2013 г. N 1471 раздел 5 настоящего приложения дополнен пунктом 5.10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глава территориальной администрации незамедлительно направляет имеющиеся материалы в органы прокуратуры.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Заместитель главы администрации, начальник управления ЖКХ, Транспорта и связи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Д.Ю. Игнатьев</w:t>
            </w:r>
          </w:p>
        </w:tc>
      </w:tr>
    </w:tbl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0" w:name="sub_100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Приложение N 1</w:t>
      </w:r>
    </w:p>
    <w:bookmarkEnd w:id="120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283D5B">
          <w:rPr>
            <w:rFonts w:ascii="Arial" w:hAnsi="Arial" w:cs="Arial"/>
            <w:color w:val="106BBE"/>
            <w:sz w:val="24"/>
            <w:szCs w:val="24"/>
          </w:rPr>
          <w:t>регламенту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 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муниципального образования)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>о переводе (</w:t>
      </w:r>
      <w:proofErr w:type="spellStart"/>
      <w:proofErr w:type="gramStart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жилого,нежилого</w:t>
      </w:r>
      <w:proofErr w:type="spellEnd"/>
      <w:proofErr w:type="gramEnd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) _____________ помещения в (нежилое, жилое) _______________ помещение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от 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(указывается собственник помещения; для физических лиц указываются: фамилия, имя, отчество, реквизиты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документа, удостоверяющего личность, место жительства, номер телефона; для юридических лиц указываются: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наименование, организационно-правовая форма, адрес места нахождения, номер телефона; для уполномоченного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лица, фамилия, имя, отчество, реквизиты доверенности или документа, удостоверяющего полномочия и прилагаемого к заявлению)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Место нахождения </w:t>
      </w:r>
      <w:proofErr w:type="gramStart"/>
      <w:r w:rsidRPr="00283D5B">
        <w:rPr>
          <w:rFonts w:ascii="Arial" w:hAnsi="Arial" w:cs="Arial"/>
          <w:sz w:val="24"/>
          <w:szCs w:val="24"/>
        </w:rPr>
        <w:t>помещения:_</w:t>
      </w:r>
      <w:proofErr w:type="gramEnd"/>
      <w:r w:rsidRPr="00283D5B">
        <w:rPr>
          <w:rFonts w:ascii="Arial" w:hAnsi="Arial" w:cs="Arial"/>
          <w:sz w:val="24"/>
          <w:szCs w:val="24"/>
        </w:rPr>
        <w:t>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 муниципальное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образование, поселение, улица, дом, корпус, строение, квартира, комната, подъезд, этаж)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Прошу осуществить перевод (жилого, нежилого) _____________ помещения в (нежилое, жилое) ____________ помещение, принадлежащего на основании __________________________________________________________,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(указать основание возникновения права)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в целях использования помещения в качестве ___________________________________________________________________.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(указать вид использования помещения)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Для использования помещения в качестве ____________________ требуется (не требуется) (жилого, нежилого) (ненужное зачеркнуть) проведение работ по ___________________________________________________________.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(перепланировке, переустройству, иные работы)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Указанное помещение не используется мною или иными гражданами в качестве места постоянного проживания, а также право собственности на переводимое помещение не обременено правами каких-либо лиц.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1. Правоустанавливающие документы на переводимое помещение: ______________________________________________________ на ____ листах.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(указываются вид и реквизиты документа с отметкой -подлинник или нотариально заверенная копия)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 План переводимого помещения с его техническим описанием (технический паспорт) на ____ л.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(ненужное зачеркнуть)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3. Поэтажный план дома.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на __________ листах.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5. Иные документы __________________________________________________________________.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(перечень иных документов при их наличии)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Подпись лица, подавшего заявление: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"____"_____________ 20___ г. ________________ 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(дата) (подпись) (расшифровка подписи заявителя)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Расписку в получении документов с указанием их перечня и даты приема получил: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"____"____________ 20____ г. __________________ 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(дата) (подпись) (расшифровка подписи заявителя)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Я __________________________________________________________ в соответствии с требованиями </w:t>
      </w:r>
      <w:hyperlink r:id="rId37" w:history="1">
        <w:r w:rsidRPr="00283D5B">
          <w:rPr>
            <w:rFonts w:ascii="Arial" w:hAnsi="Arial" w:cs="Arial"/>
            <w:color w:val="106BBE"/>
            <w:sz w:val="24"/>
            <w:szCs w:val="24"/>
          </w:rPr>
          <w:t>п. 1 ст. 6</w:t>
        </w:r>
      </w:hyperlink>
      <w:r w:rsidRPr="00283D5B">
        <w:rPr>
          <w:rFonts w:ascii="Arial" w:hAnsi="Arial" w:cs="Arial"/>
          <w:sz w:val="24"/>
          <w:szCs w:val="24"/>
        </w:rPr>
        <w:t xml:space="preserve">, </w:t>
      </w:r>
      <w:hyperlink r:id="rId38" w:history="1">
        <w:r w:rsidRPr="00283D5B">
          <w:rPr>
            <w:rFonts w:ascii="Arial" w:hAnsi="Arial" w:cs="Arial"/>
            <w:color w:val="106BBE"/>
            <w:sz w:val="24"/>
            <w:szCs w:val="24"/>
          </w:rPr>
          <w:t>п. 4 ст. 9</w:t>
        </w:r>
      </w:hyperlink>
      <w:r w:rsidRPr="00283D5B">
        <w:rPr>
          <w:rFonts w:ascii="Arial" w:hAnsi="Arial" w:cs="Arial"/>
          <w:sz w:val="24"/>
          <w:szCs w:val="24"/>
        </w:rPr>
        <w:t xml:space="preserve"> Федерального закона от 27.07.06 N 152-ФЗ "О персональных данных", подтверждаю свое согласие на обработку Управлением ЖКХ, транспорта и связи администрации РМР, адрес: 152903, Ярославская обл., г. Рыбинск, ул. </w:t>
      </w:r>
      <w:proofErr w:type="spellStart"/>
      <w:r w:rsidRPr="00283D5B">
        <w:rPr>
          <w:rFonts w:ascii="Arial" w:hAnsi="Arial" w:cs="Arial"/>
          <w:sz w:val="24"/>
          <w:szCs w:val="24"/>
        </w:rPr>
        <w:t>Бр</w:t>
      </w:r>
      <w:proofErr w:type="spellEnd"/>
      <w:r w:rsidRPr="00283D5B">
        <w:rPr>
          <w:rFonts w:ascii="Arial" w:hAnsi="Arial" w:cs="Arial"/>
          <w:sz w:val="24"/>
          <w:szCs w:val="24"/>
        </w:rPr>
        <w:t>. Орловых, д. 1а, моих персональных данных, включающих: фамилию, имя, отчество, пол, дату рождения, адрес проживания, контактный телефон, сведения об имуществе, содержащихся в настоящем заявлении и в представленных мною документах, в целях предоставления услуги по согласованию перевода жилого (нежилого) помещения в нежилое (жилое) помещение.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Уведомлен (а) и согласен (-на) с тем, что в целях обеспечения исполнения нормативных правовых актов по предоставлению услуги по согласованию перевода жилого (нежилого) помещения в нежилое (жилое) помещение, а также в случае необходимости мои данные и документы будут представляться структурным подразделениям администрации Рыбинского муниципального района, государственным органам, органам местного самоуправления, организациям.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(подпись, дата)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1" w:name="sub_200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Приложение N 2</w:t>
      </w:r>
    </w:p>
    <w:bookmarkEnd w:id="121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283D5B">
          <w:rPr>
            <w:rFonts w:ascii="Arial" w:hAnsi="Arial" w:cs="Arial"/>
            <w:color w:val="106BBE"/>
            <w:sz w:val="24"/>
            <w:szCs w:val="24"/>
          </w:rPr>
          <w:t>регламенту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Утверждена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постановлением Правительства РФ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от 10 августа 2005 г. N 502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Уведомление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>о переводе (отказе в переводе) жилого (нежилого) помещения в нежилое (жилое) помещение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Управление жилищно-коммунального хозяйства, транспорта и связи администрации Рыбинского муниципального района рассмотрев представленные в соответствии с </w:t>
      </w:r>
      <w:hyperlink r:id="rId39" w:history="1">
        <w:r w:rsidRPr="00283D5B">
          <w:rPr>
            <w:rFonts w:ascii="Arial" w:hAnsi="Arial" w:cs="Arial"/>
            <w:color w:val="106BBE"/>
            <w:sz w:val="24"/>
            <w:szCs w:val="24"/>
          </w:rPr>
          <w:t>частью 2 статьи 23</w:t>
        </w:r>
      </w:hyperlink>
      <w:r w:rsidRPr="00283D5B">
        <w:rPr>
          <w:rFonts w:ascii="Arial" w:hAnsi="Arial" w:cs="Arial"/>
          <w:sz w:val="24"/>
          <w:szCs w:val="24"/>
        </w:rPr>
        <w:t xml:space="preserve"> Жилищного кодекса Российской Федерации документы о переводе помещения общей площадью ________ кв. м, находящегося по адресу: 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(наименование городского или сельского поселения)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(наименование улицы, площади, проспекта, бульвара, проезда и т.п.)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дом ____________, корпус (владение, строение), ____________ кв. ________________,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(ненужное зачеркнуть)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из жилого (нежилого) в нежилое (жилое) (ненужное зачеркнуть) в целях использования помещения в качестве 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(вид использования помещения в соответствии с заявлением о переводе)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Решил (приказ заместителя главы администрации, начальника управления ЖКХ, транспорта и связи N ______ от ___________ 200 __ г.):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1. Помещение на основании приложенных к заявлению документов: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а) перевести из жилого (нежилого) в нежилое (жилое) без предварительных условий;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(ненужное зачеркнуть)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(перечень работ по переустройству (перепланировке) помещения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 Отказать в переводе указанного помещения из жилого (нежилого) в нежилое (жилое) в связи с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(основание(я), установленное </w:t>
      </w:r>
      <w:hyperlink r:id="rId40" w:history="1">
        <w:r w:rsidRPr="00283D5B">
          <w:rPr>
            <w:rFonts w:ascii="Arial" w:hAnsi="Arial" w:cs="Arial"/>
            <w:color w:val="106BBE"/>
            <w:sz w:val="24"/>
            <w:szCs w:val="24"/>
          </w:rPr>
          <w:t>частью 1 статьи 24</w:t>
        </w:r>
      </w:hyperlink>
      <w:r w:rsidRPr="00283D5B">
        <w:rPr>
          <w:rFonts w:ascii="Arial" w:hAnsi="Arial" w:cs="Arial"/>
          <w:sz w:val="24"/>
          <w:szCs w:val="24"/>
        </w:rPr>
        <w:t xml:space="preserve"> Жилищного кодекса Российской Федерации)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Заместитель главы администрации,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Начальник управления ЖКХ,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транспорта и связи ___________________ 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(подпись) (расшифровка)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" " ____________ 20 г.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М.П.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2" w:name="sub_300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Приложение N 3</w:t>
      </w:r>
    </w:p>
    <w:bookmarkEnd w:id="122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283D5B">
          <w:rPr>
            <w:rFonts w:ascii="Arial" w:hAnsi="Arial" w:cs="Arial"/>
            <w:color w:val="106BBE"/>
            <w:sz w:val="24"/>
            <w:szCs w:val="24"/>
          </w:rPr>
          <w:t>регламенту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Акт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>приемочной комиссии о завершении переустройства и (или) перепланировки переводимого жилого помещения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"____" _________ 20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Рыбинский район</w:t>
            </w:r>
          </w:p>
        </w:tc>
      </w:tr>
    </w:tbl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Заявитель _______________________________________________________________________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(Ф.И.О., либо полное наименование юридического лица)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и комиссия в </w:t>
      </w:r>
      <w:proofErr w:type="gramStart"/>
      <w:r w:rsidRPr="00283D5B">
        <w:rPr>
          <w:rFonts w:ascii="Arial" w:hAnsi="Arial" w:cs="Arial"/>
          <w:sz w:val="24"/>
          <w:szCs w:val="24"/>
        </w:rPr>
        <w:t>составе:_</w:t>
      </w:r>
      <w:proofErr w:type="gramEnd"/>
      <w:r w:rsidRPr="00283D5B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(Ф.И.О., должность членов комиссии, не менее 3 человек)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 __________________________________________________________________ составили настоящий акт о следующем: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 xml:space="preserve">1. Заявителем предъявлено к приемке </w:t>
      </w:r>
      <w:proofErr w:type="gramStart"/>
      <w:r w:rsidRPr="00283D5B">
        <w:rPr>
          <w:rFonts w:ascii="Arial" w:hAnsi="Arial" w:cs="Arial"/>
          <w:sz w:val="24"/>
          <w:szCs w:val="24"/>
        </w:rPr>
        <w:t>жилое помещение</w:t>
      </w:r>
      <w:proofErr w:type="gramEnd"/>
      <w:r w:rsidRPr="00283D5B">
        <w:rPr>
          <w:rFonts w:ascii="Arial" w:hAnsi="Arial" w:cs="Arial"/>
          <w:sz w:val="24"/>
          <w:szCs w:val="24"/>
        </w:rPr>
        <w:t xml:space="preserve"> находящееся по адресу: _________________________________________________________,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2. Переустройство и (или) перепланировка и (или) иные работы произведены на основании уведомления о переводе от "___" _____________ 20 _ исх. N _____________ в соответствии с проектом, разработанным _________________________________________________________________________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(дата, номер проекта, наименование организации, разработавшей проект)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3. Предъявленное к приемке после завершения переустройства жилое помещение имеет следующие показатели: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количество комнат _____, общая площадь __________ м кв.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Решение комиссии: предъявленное к приемке жилое помещение принять в эксплуатацию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Настоящий акт является приложением к уведомлению о переводе от ___________ 20 __ г. N ____ и подтверждает возможность использования помещения в качестве жилого помещения.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Члены комиссии: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3" w:name="sub_400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Приложение N 4</w:t>
      </w:r>
    </w:p>
    <w:bookmarkEnd w:id="123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fldChar w:fldCharType="begin"/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instrText>HYPERLINK \l "sub_1000"</w:instrTex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fldChar w:fldCharType="separate"/>
      </w:r>
      <w:r w:rsidRPr="00283D5B">
        <w:rPr>
          <w:rFonts w:ascii="Arial" w:hAnsi="Arial" w:cs="Arial"/>
          <w:color w:val="106BBE"/>
          <w:sz w:val="24"/>
          <w:szCs w:val="24"/>
        </w:rPr>
        <w:t>регламенту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fldChar w:fldCharType="end"/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Форма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Акт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приемочной комиссии о результатах </w:t>
      </w:r>
      <w:proofErr w:type="gramStart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осмотра</w:t>
      </w:r>
      <w:proofErr w:type="gramEnd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 xml:space="preserve"> предъявленного к приемке переводимого помещения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283D5B" w:rsidRPr="00283D5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"____" _________ 20__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3D5B" w:rsidRPr="00283D5B" w:rsidRDefault="00283D5B" w:rsidP="00283D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83D5B">
              <w:rPr>
                <w:rFonts w:ascii="Arial" w:hAnsi="Arial" w:cs="Arial"/>
                <w:sz w:val="24"/>
                <w:szCs w:val="24"/>
              </w:rPr>
              <w:t>Рыбинский район</w:t>
            </w:r>
          </w:p>
        </w:tc>
      </w:tr>
    </w:tbl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Заявитель 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(Ф.И.О., либо полное наименование юридического лица)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и комиссия в составе: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(Ф.И.О., должность членов комиссии, не менее 3 человек)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____________________________________________________________________ 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составили настоящий акт о следующем: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1. Заявителем предъявлено к приемке переводимое помещение, находящееся по адресу: 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lastRenderedPageBreak/>
        <w:t>2. Переустройство произведено на основании уведомления о переводе от "____" __________________ 200_ исх. N _____________________ в соответствии с проектом, разработанным 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(дата, номер проекта, наименование организации, разработавшей проект)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3. Предъявленное к приемке после завершения переустройства и (или) перепланировки и (или) иных работ помещение имеет следующие показатели: количество комнат _____, общая площадь __________ м кв.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4. В ходе осмотра выявлены следующие несоответствия ремонтно-строительных работ, произведенных в жилом помещении, проектной документации (проекту):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Решение комиссии: произведенные в предъявленном к приемке помещении переустройство и (или) перепланировка и (или) иные работы не соответствуют разрешительной и проектной документации.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Члены комиссии: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________________ __________________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24" w:name="sub_500"/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Приложение N 5</w:t>
      </w:r>
    </w:p>
    <w:bookmarkEnd w:id="124"/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283D5B">
          <w:rPr>
            <w:rFonts w:ascii="Arial" w:hAnsi="Arial" w:cs="Arial"/>
            <w:color w:val="106BBE"/>
            <w:sz w:val="24"/>
            <w:szCs w:val="24"/>
          </w:rPr>
          <w:t>регламенту</w:t>
        </w:r>
      </w:hyperlink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83D5B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283D5B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</w:p>
    <w:p w:rsidR="00283D5B" w:rsidRPr="00283D5B" w:rsidRDefault="00283D5B" w:rsidP="00283D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83D5B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283D5B">
        <w:rPr>
          <w:rFonts w:ascii="Arial" w:hAnsi="Arial" w:cs="Arial"/>
          <w:color w:val="353842"/>
          <w:sz w:val="24"/>
          <w:szCs w:val="24"/>
          <w:shd w:val="clear" w:color="auto" w:fill="F0F0F0"/>
        </w:rPr>
        <w:t>Данный графический объект в справочной правовой системе не приводится</w:t>
      </w:r>
    </w:p>
    <w:p w:rsidR="00283D5B" w:rsidRPr="00283D5B" w:rsidRDefault="00283D5B" w:rsidP="00283D5B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E40BD2" w:rsidRDefault="00E40BD2">
      <w:bookmarkStart w:id="125" w:name="_GoBack"/>
      <w:bookmarkEnd w:id="125"/>
    </w:p>
    <w:sectPr w:rsidR="00E40BD2" w:rsidSect="00283D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FF"/>
    <w:rsid w:val="00283D5B"/>
    <w:rsid w:val="002D461D"/>
    <w:rsid w:val="00667CFF"/>
    <w:rsid w:val="00E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0949-0D57-4EEC-87B5-55E94668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3D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83D5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3D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3D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D5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83D5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83D5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83D5B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83D5B"/>
  </w:style>
  <w:style w:type="character" w:customStyle="1" w:styleId="a3">
    <w:name w:val="Цветовое выделение"/>
    <w:uiPriority w:val="99"/>
    <w:rsid w:val="00283D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83D5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3D5B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83D5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3D5B"/>
  </w:style>
  <w:style w:type="paragraph" w:customStyle="1" w:styleId="a8">
    <w:name w:val="Внимание: недобросовестность!"/>
    <w:basedOn w:val="a6"/>
    <w:next w:val="a"/>
    <w:uiPriority w:val="99"/>
    <w:rsid w:val="00283D5B"/>
  </w:style>
  <w:style w:type="character" w:customStyle="1" w:styleId="a9">
    <w:name w:val="Выделение для Базового Поиска"/>
    <w:basedOn w:val="a3"/>
    <w:uiPriority w:val="99"/>
    <w:rsid w:val="00283D5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3D5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83D5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3D5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83D5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83D5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3D5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83D5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83D5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83D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83D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3D5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83D5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83D5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83D5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3D5B"/>
  </w:style>
  <w:style w:type="paragraph" w:customStyle="1" w:styleId="aff2">
    <w:name w:val="Моноширинный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83D5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83D5B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83D5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83D5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283D5B"/>
    <w:pPr>
      <w:ind w:left="140"/>
    </w:pPr>
  </w:style>
  <w:style w:type="character" w:customStyle="1" w:styleId="affa">
    <w:name w:val="Опечатки"/>
    <w:uiPriority w:val="99"/>
    <w:rsid w:val="00283D5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83D5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3D5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3D5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83D5B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283D5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83D5B"/>
  </w:style>
  <w:style w:type="paragraph" w:customStyle="1" w:styleId="afff2">
    <w:name w:val="Примечание."/>
    <w:basedOn w:val="a6"/>
    <w:next w:val="a"/>
    <w:uiPriority w:val="99"/>
    <w:rsid w:val="00283D5B"/>
  </w:style>
  <w:style w:type="character" w:customStyle="1" w:styleId="afff3">
    <w:name w:val="Продолжение ссылки"/>
    <w:basedOn w:val="a4"/>
    <w:uiPriority w:val="99"/>
    <w:rsid w:val="00283D5B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83D5B"/>
  </w:style>
  <w:style w:type="character" w:customStyle="1" w:styleId="afff6">
    <w:name w:val="Сравнение редакций. Добавленный фрагмент"/>
    <w:uiPriority w:val="99"/>
    <w:rsid w:val="00283D5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3D5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283D5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83D5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83D5B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83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83D5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83D5B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83D5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3D5B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6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24412067.0" TargetMode="External"/><Relationship Id="rId26" Type="http://schemas.openxmlformats.org/officeDocument/2006/relationships/hyperlink" Target="garantF1://24478668.203" TargetMode="External"/><Relationship Id="rId39" Type="http://schemas.openxmlformats.org/officeDocument/2006/relationships/hyperlink" Target="garantF1://12038291.23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64072.0" TargetMode="External"/><Relationship Id="rId34" Type="http://schemas.openxmlformats.org/officeDocument/2006/relationships/hyperlink" Target="garantF1://12025268.0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15118.0" TargetMode="External"/><Relationship Id="rId17" Type="http://schemas.openxmlformats.org/officeDocument/2006/relationships/hyperlink" Target="garantF1://12032859.0" TargetMode="External"/><Relationship Id="rId25" Type="http://schemas.openxmlformats.org/officeDocument/2006/relationships/hyperlink" Target="garantF1://24585307.1274" TargetMode="External"/><Relationship Id="rId33" Type="http://schemas.openxmlformats.org/officeDocument/2006/relationships/hyperlink" Target="garantF1://24585307.1032" TargetMode="External"/><Relationship Id="rId38" Type="http://schemas.openxmlformats.org/officeDocument/2006/relationships/hyperlink" Target="garantF1://12048567.90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8944.0" TargetMode="External"/><Relationship Id="rId20" Type="http://schemas.openxmlformats.org/officeDocument/2006/relationships/hyperlink" Target="garantF1://54905820.0" TargetMode="External"/><Relationship Id="rId29" Type="http://schemas.openxmlformats.org/officeDocument/2006/relationships/hyperlink" Target="garantF1://24585307.127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4590082.0" TargetMode="External"/><Relationship Id="rId11" Type="http://schemas.openxmlformats.org/officeDocument/2006/relationships/hyperlink" Target="garantF1://10003955.0" TargetMode="External"/><Relationship Id="rId24" Type="http://schemas.openxmlformats.org/officeDocument/2006/relationships/hyperlink" Target="garantF1://24478668.203" TargetMode="External"/><Relationship Id="rId32" Type="http://schemas.openxmlformats.org/officeDocument/2006/relationships/hyperlink" Target="garantF1://24585310.1215" TargetMode="External"/><Relationship Id="rId37" Type="http://schemas.openxmlformats.org/officeDocument/2006/relationships/hyperlink" Target="garantF1://12048567.601" TargetMode="External"/><Relationship Id="rId40" Type="http://schemas.openxmlformats.org/officeDocument/2006/relationships/hyperlink" Target="garantF1://12038291.2401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2041483.0" TargetMode="External"/><Relationship Id="rId23" Type="http://schemas.openxmlformats.org/officeDocument/2006/relationships/hyperlink" Target="garantF1://54905820.0" TargetMode="External"/><Relationship Id="rId28" Type="http://schemas.openxmlformats.org/officeDocument/2006/relationships/hyperlink" Target="garantF1://24478668.203" TargetMode="External"/><Relationship Id="rId36" Type="http://schemas.openxmlformats.org/officeDocument/2006/relationships/hyperlink" Target="garantF1://24585307.1055" TargetMode="Externa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24585307.1273" TargetMode="External"/><Relationship Id="rId31" Type="http://schemas.openxmlformats.org/officeDocument/2006/relationships/hyperlink" Target="garantF1://24585310.1212" TargetMode="External"/><Relationship Id="rId4" Type="http://schemas.openxmlformats.org/officeDocument/2006/relationships/hyperlink" Target="garantF1://12048567.0" TargetMode="Externa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54905820.0" TargetMode="External"/><Relationship Id="rId27" Type="http://schemas.openxmlformats.org/officeDocument/2006/relationships/hyperlink" Target="garantF1://24585307.1275" TargetMode="External"/><Relationship Id="rId30" Type="http://schemas.openxmlformats.org/officeDocument/2006/relationships/hyperlink" Target="garantF1://24585307.1279" TargetMode="External"/><Relationship Id="rId35" Type="http://schemas.openxmlformats.org/officeDocument/2006/relationships/hyperlink" Target="garantF1://24585307.1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10036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Николаевна</dc:creator>
  <cp:keywords/>
  <dc:description/>
  <cp:lastModifiedBy>Семенова Елена Николаевна</cp:lastModifiedBy>
  <cp:revision>3</cp:revision>
  <dcterms:created xsi:type="dcterms:W3CDTF">2016-04-05T13:32:00Z</dcterms:created>
  <dcterms:modified xsi:type="dcterms:W3CDTF">2016-04-05T13:59:00Z</dcterms:modified>
</cp:coreProperties>
</file>